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64F6" w14:textId="5F5B69AC" w:rsidR="007A23F5" w:rsidRDefault="00850B1F">
      <w:r>
        <w:t>Im Viertelland (Gina Ruck-</w:t>
      </w:r>
      <w:proofErr w:type="spellStart"/>
      <w:r>
        <w:t>Pauquèt</w:t>
      </w:r>
      <w:proofErr w:type="spellEnd"/>
      <w:r>
        <w:t>)</w:t>
      </w:r>
    </w:p>
    <w:p w14:paraId="3A85A8F4" w14:textId="27729CEC" w:rsidR="00850B1F" w:rsidRDefault="00850B1F" w:rsidP="007A23F5">
      <w:pPr>
        <w:spacing w:after="0"/>
      </w:pPr>
      <w:r>
        <w:t>Das Land ist rund wie ein Pfannkuchen. Und weil es aus vier verschiedenen Vierteln besteht, heißt es das Viertelland. In einem Viertel ist alles grün: die Häuser, die Straßen, die Autos, die Telefone, die Erwachsenen und auch die Kinder. Im zweiten Viertel ist alles rot: die Bäume, die Badewannen, die Eisenbahnen, die Zigaretten, die Erwachsenen und die Kinder. Im dritten Viertel ist alles gelb: die Besen, die Krankenhäuser, die Blumen, die Baugerüste, die Erwachsenen und die Kinder. Im vierten Viertel ist alles blau: die Verkehrsampeln, die Möbel, die Brücken, die Zahnbürsten, die Fahrräder, die Erwachsenen und die Kinder.</w:t>
      </w:r>
    </w:p>
    <w:p w14:paraId="72FAD230" w14:textId="1795A24D" w:rsidR="00850B1F" w:rsidRDefault="00850B1F" w:rsidP="007A23F5">
      <w:pPr>
        <w:spacing w:after="0"/>
      </w:pPr>
      <w:r>
        <w:t>Wenn die Kinder geboren werden, sind sie bunt. Im ganzen Land ist das so. Aber die Erwachsenen schauen sie aus ihren grünen, roten, gelben oder blauen Augen an und streicheln sie mit ihren grünen, roten, gelben oder blauen Händen, bis sie endlich auch nur noch eine Farbe haben. Die richtige Farbe. Und das geht meistens sehr schnell. Einmal kam in Grün ein kleiner Junge zur Welt, den sie Erbs nannten. Erbs war mit einem Jahr immer noch ein bisschen bunt. Es war beunruhigend. Aber schließlich wurde er doch noch richtig grün.</w:t>
      </w:r>
    </w:p>
    <w:p w14:paraId="280CBC3D" w14:textId="4A30F870" w:rsidR="00850B1F" w:rsidRDefault="00850B1F" w:rsidP="007A23F5">
      <w:pPr>
        <w:spacing w:after="0"/>
      </w:pPr>
      <w:r>
        <w:t xml:space="preserve">Im Viertelland brauchen die Kinder nicht zur Schule zu gehen. Sie lernen nur das Wesentliche. In Grün lernen sie, dass grün richtig ist, in Rot, dass rot richtig ist, in Gelb, dass gelb und in Blau, dass blau richtig ist. So laufen in Rot Tag und Nacht Spruchbänder. „Grün, gelb und blau ist gelogen!“, kann man da lesen. „Nur rot ist wahr!“ Und dann erklingt das Erdbeermarmeladenlied. Das ist die Nationalhymne. In Gelb schreit der Lautsprecher: „Rot, blau und grün ist doof! Und gelb bleibt gelb!“ Dann ziehen die Kinder die gelben Mützen vom Kopf und singen den Zitronenblues. In Blau hängen überall Plakate. „Blau“, steht darauf, „blau, blau, blau!“ Und </w:t>
      </w:r>
      <w:proofErr w:type="gramStart"/>
      <w:r>
        <w:t>immer</w:t>
      </w:r>
      <w:proofErr w:type="gramEnd"/>
      <w:r>
        <w:t xml:space="preserve"> wenn die Kinder mit ihren blauen Augen die Plakate ansehen, zuckt es ihnen in den blauen Füßen und sie müssen den Pflaumentango tanzen. In Grün steht ein Roboterredner im Park. „Seid grün!“, ruft er. „Und wenn ihr rot, gelb oder blau hört, so glaubt es nicht!“ Einmal hat Erbs ihm ein Stückchen grünen Käse in den Mund gesteckt. Da konnte der Roboter drei Tage nur noch „</w:t>
      </w:r>
      <w:proofErr w:type="spellStart"/>
      <w:r>
        <w:t>piperlapop</w:t>
      </w:r>
      <w:proofErr w:type="spellEnd"/>
      <w:r>
        <w:t>“ sagen. Das fanden alle Kinder prima.</w:t>
      </w:r>
    </w:p>
    <w:p w14:paraId="58882029" w14:textId="46838138" w:rsidR="00850B1F" w:rsidRDefault="003D5346" w:rsidP="007A23F5">
      <w:pPr>
        <w:spacing w:after="0"/>
      </w:pPr>
      <w:r>
        <w:t>„Gelben Tag“, begrüßen die Kinder einander in Gelb. Dann spielen sie Melonenrollen und lassen Kanarienvögel fliegen. Manchmal sitzen sie auch und träumen. Natürlich träumen sie gelb, denn etwas anderes wissen sie ja nicht. Löwenzahn träumen sie, Strohhut, Aprikosengelee, Postauto und Glühwürmchen. Und wenn sie ihre gelben Augen wieder öffnen, sind sie immer ein bisschen unzufrieden. Aber sie können nicht herausfinden, warum.</w:t>
      </w:r>
    </w:p>
    <w:p w14:paraId="3E010AD9" w14:textId="1001120F" w:rsidR="003D5346" w:rsidRDefault="003D5346" w:rsidP="007A23F5">
      <w:pPr>
        <w:spacing w:after="0"/>
      </w:pPr>
      <w:r>
        <w:t>In Rot spielen die Kinder das große Rot-Spiel: Sie werfen Tomaten in den Sonnenuntergang. Und der Sonnenuntergang schluckt sie alle. Wenn es dann dunkel wird und die roten Lampen in den Häusern brennen, sitzen die Kinder, schauen in sich hinein und fühlen sich. Und alles, was sie fühlen, ist rot. Manchmal ist ihnen, als fehle ihnen etwas. Aber sie sprechen nicht darüber.</w:t>
      </w:r>
    </w:p>
    <w:p w14:paraId="141E8B50" w14:textId="1CBED11A" w:rsidR="003D5346" w:rsidRDefault="003D5346" w:rsidP="007A23F5">
      <w:pPr>
        <w:spacing w:after="0"/>
      </w:pPr>
      <w:r>
        <w:t>In Blau machen sie es so: „Himmel!“, sagt ein Kind und die anderen rufen dann: „Blau!“</w:t>
      </w:r>
    </w:p>
    <w:p w14:paraId="5F688D6A" w14:textId="42E7C91E" w:rsidR="003D5346" w:rsidRDefault="003D5346" w:rsidP="007A23F5">
      <w:pPr>
        <w:spacing w:after="0"/>
      </w:pPr>
      <w:r>
        <w:t>„Rauch!“</w:t>
      </w:r>
    </w:p>
    <w:p w14:paraId="511B636E" w14:textId="4B3F531D" w:rsidR="003D5346" w:rsidRDefault="003D5346" w:rsidP="007A23F5">
      <w:pPr>
        <w:spacing w:after="0"/>
      </w:pPr>
      <w:r>
        <w:t>„Blau!“</w:t>
      </w:r>
    </w:p>
    <w:p w14:paraId="57645750" w14:textId="6FFAE607" w:rsidR="003D5346" w:rsidRDefault="003D5346" w:rsidP="007A23F5">
      <w:pPr>
        <w:spacing w:after="0"/>
      </w:pPr>
      <w:r>
        <w:t>„Tinte!“</w:t>
      </w:r>
    </w:p>
    <w:p w14:paraId="075788B1" w14:textId="77019FE6" w:rsidR="003D5346" w:rsidRDefault="003D5346" w:rsidP="007A23F5">
      <w:pPr>
        <w:spacing w:after="0"/>
      </w:pPr>
      <w:r>
        <w:t>„Blau!“</w:t>
      </w:r>
    </w:p>
    <w:p w14:paraId="1460216F" w14:textId="2DF15569" w:rsidR="003D5346" w:rsidRDefault="003D5346" w:rsidP="007A23F5">
      <w:pPr>
        <w:spacing w:after="0"/>
      </w:pPr>
      <w:r>
        <w:t>„Wellensittich!“</w:t>
      </w:r>
    </w:p>
    <w:p w14:paraId="1E667410" w14:textId="679EE743" w:rsidR="003D5346" w:rsidRDefault="003D5346" w:rsidP="007A23F5">
      <w:pPr>
        <w:spacing w:after="0"/>
      </w:pPr>
      <w:r>
        <w:t>„Blau!“</w:t>
      </w:r>
    </w:p>
    <w:p w14:paraId="561AD7DF" w14:textId="28C71030" w:rsidR="003D5346" w:rsidRDefault="003D5346" w:rsidP="007A23F5">
      <w:pPr>
        <w:spacing w:after="0"/>
      </w:pPr>
      <w:r>
        <w:t>„Vergissmein</w:t>
      </w:r>
      <w:r w:rsidR="00042B80">
        <w:t>n</w:t>
      </w:r>
      <w:r>
        <w:t>icht!“</w:t>
      </w:r>
    </w:p>
    <w:p w14:paraId="6714942C" w14:textId="3311A09A" w:rsidR="003D5346" w:rsidRDefault="003D5346" w:rsidP="007A23F5">
      <w:pPr>
        <w:spacing w:after="0"/>
      </w:pPr>
      <w:r>
        <w:t>„Blau!“</w:t>
      </w:r>
    </w:p>
    <w:p w14:paraId="464B0F35" w14:textId="41DCD082" w:rsidR="003D5346" w:rsidRDefault="003D5346" w:rsidP="007A23F5">
      <w:pPr>
        <w:spacing w:after="0"/>
      </w:pPr>
      <w:r>
        <w:t xml:space="preserve">In Grün freuen die Kinder sich am meisten über das Kaktusspringen. Denn wenn eines nicht hoch genug springen kann, hat es die Stacheln im Po. Froschhüpfen ist auch </w:t>
      </w:r>
      <w:proofErr w:type="gramStart"/>
      <w:r>
        <w:t>ganz nett</w:t>
      </w:r>
      <w:proofErr w:type="gramEnd"/>
      <w:r>
        <w:t>. Aber Graszählen ist langweilig. Da gähnen sie dann bald. Sie setzen sich auf die grünen Gartenzäune und wünschen sich grüne Wünsche. Pfefferminzlikör beispielsweise, Salat mit Schnittlauch, fünf Meter Gartenschlauch oder so.</w:t>
      </w:r>
    </w:p>
    <w:p w14:paraId="4F37F2DA" w14:textId="2FFF9F90" w:rsidR="003D5346" w:rsidRDefault="003D5346" w:rsidP="007A23F5">
      <w:pPr>
        <w:spacing w:after="0"/>
      </w:pPr>
      <w:r>
        <w:t>Nur Erbs bringt es eines Tages fertig, sich einen roten Punkt zu wünschen. Es ist ein winzig kleiner roter Punkt. Aber trotzdem ist es ein Glück, dass die Polizei es nicht weiß.</w:t>
      </w:r>
    </w:p>
    <w:p w14:paraId="7C992CBA" w14:textId="566A5380" w:rsidR="003D5346" w:rsidRDefault="003D5346" w:rsidP="007A23F5">
      <w:pPr>
        <w:spacing w:after="0"/>
      </w:pPr>
      <w:r>
        <w:t>Die Polizisten haben die Aufgabe, jeden Morgen um sechs die Kreidestrichgrenzen neu nachzuziehen. Sie kämmen sich ihre grünen, roten, blauen und gelben Haare mit grünen, roten, blauen und gelben Kämmen und machen sich ans Tagwerk. […]</w:t>
      </w:r>
    </w:p>
    <w:p w14:paraId="48123735" w14:textId="453E6E42" w:rsidR="003D5346" w:rsidRDefault="003D5346" w:rsidP="007A23F5">
      <w:pPr>
        <w:spacing w:after="0"/>
      </w:pPr>
      <w:r>
        <w:t xml:space="preserve">Nun ist es aber nicht so, dass es im Viertelland keine Verbindung untereinander gibt. Man kann telefonieren. So kann man in Rot zum Beispiel </w:t>
      </w:r>
      <w:proofErr w:type="gramStart"/>
      <w:r>
        <w:t>Blau</w:t>
      </w:r>
      <w:proofErr w:type="gramEnd"/>
      <w:r>
        <w:t xml:space="preserve"> wählen. Man kann auch in Blau Grün wählen. Weil aber die Telefonleitungen durchgeschnitten sind, kriegt man keinen Kontakt. Und weil die Kinder </w:t>
      </w:r>
      <w:proofErr w:type="gramStart"/>
      <w:r>
        <w:t xml:space="preserve">das </w:t>
      </w:r>
      <w:proofErr w:type="spellStart"/>
      <w:r>
        <w:t>wissen</w:t>
      </w:r>
      <w:proofErr w:type="spellEnd"/>
      <w:proofErr w:type="gramEnd"/>
      <w:r>
        <w:t>, versuchen sie es gar nicht erst.</w:t>
      </w:r>
    </w:p>
    <w:p w14:paraId="0718A37C" w14:textId="6BD1116F" w:rsidR="003D5346" w:rsidRDefault="003D5346" w:rsidP="007A23F5">
      <w:pPr>
        <w:spacing w:after="0"/>
      </w:pPr>
      <w:r>
        <w:lastRenderedPageBreak/>
        <w:t>Eines Tages geschieht etwas Überraschendes: Mitten in Grün wächst eine gelbe Rose</w:t>
      </w:r>
      <w:r w:rsidR="008D28C3">
        <w:t xml:space="preserve">: Es ist eine schöne Rose, aber die Leute verziehen angeekelt das Gesicht, als sei es ein Mistkäfer. Und es dauert nicht lange, da haben fünfunddreißig Polizisten die Rose mit fünfunddreißig grünen Spaten niedergeschlagen. Das ist der Tag, an dem Erbs seinen Löffel in den Spinat fallen lässt. Der Spinat spritzt meterweit in der Gegend herum. Aber das macht nichts, denn das Zimmer ist ja sowieso grün. Und die Eltern auch. Nur der Teller zerspringt. Dann geschieht weiter gar nichts mehr. Jedenfalls sieht und hört man nichts Besonderes. Aber in den Kindern vom Viertelland ist eine Unruhe. In allen Kindern – </w:t>
      </w:r>
      <w:proofErr w:type="gramStart"/>
      <w:r w:rsidR="008D28C3">
        <w:t>seit der Teller</w:t>
      </w:r>
      <w:proofErr w:type="gramEnd"/>
      <w:r w:rsidR="008D28C3">
        <w:t xml:space="preserve"> zersprungen ist.</w:t>
      </w:r>
    </w:p>
    <w:p w14:paraId="4E96B5C0" w14:textId="1E650DAD" w:rsidR="008D28C3" w:rsidRDefault="008D28C3" w:rsidP="007A23F5">
      <w:pPr>
        <w:spacing w:after="0"/>
      </w:pPr>
      <w:r>
        <w:t>Da laufen die Kinder aus Rot zum Mittelpunkt des Landes, wo sich die Grenzen treffen, die Kinder aus Blau gehen dahin, die aus Gelb und die aus Grün.</w:t>
      </w:r>
    </w:p>
    <w:p w14:paraId="25CA5A60" w14:textId="0A7A2FFA" w:rsidR="008D28C3" w:rsidRDefault="008D28C3" w:rsidP="007A23F5">
      <w:pPr>
        <w:spacing w:after="0"/>
      </w:pPr>
      <w:r>
        <w:t>Sie blicken einander an und sind stumm.</w:t>
      </w:r>
    </w:p>
    <w:p w14:paraId="0C8F47B7" w14:textId="08D5FF17" w:rsidR="008D28C3" w:rsidRDefault="008D28C3" w:rsidP="007A23F5">
      <w:pPr>
        <w:spacing w:after="0"/>
      </w:pPr>
      <w:r>
        <w:t>Bis Erbs etwas tut. Einfach so. Er spuckt nämlich auf die Kreidestrichgrenze. Dann scharrt er ein bisschen mit dem Fuß in der Spucke herum, und die Kreide ist weg. Sofort machen alle anderen Kinder mit! Sie spucken und scharren, bis es keine Grenzen mehr gibt. Und dann lachen sie und fassen einander vorsichtig an. Die grünen</w:t>
      </w:r>
      <w:r w:rsidR="00AC6D80">
        <w:t xml:space="preserve"> die gelben, die gelben die blauen, die blauen die roten, die grünen die blauen, ja und immer so weiter, bis jedes jeden angefasst hat.</w:t>
      </w:r>
    </w:p>
    <w:p w14:paraId="14A7C71C" w14:textId="4BB61F72" w:rsidR="00AC6D80" w:rsidRDefault="00AC6D80" w:rsidP="007A23F5">
      <w:pPr>
        <w:spacing w:after="0"/>
      </w:pPr>
      <w:r>
        <w:t>Zuerst merken sie weiter nichts. Sie fangen an, miteinander zu spielen</w:t>
      </w:r>
      <w:r w:rsidR="00B85525">
        <w:t>, und sie vergessen, was der Lautsprecher, die Plakate, der Roboter und die Schriftbänder sagten.</w:t>
      </w:r>
    </w:p>
    <w:p w14:paraId="24E13DC2" w14:textId="52299F92" w:rsidR="00B85525" w:rsidRDefault="00B85525" w:rsidP="007A23F5">
      <w:pPr>
        <w:spacing w:after="0"/>
      </w:pPr>
      <w:r>
        <w:t xml:space="preserve">Ganz langsam aber geschieht es, dass sie aufhören, nur eine Farbe zu haben. Die Kinder werden bunt. Die grünen kriegen zu Grün noch Rot, Blau und Gelb hinzu, </w:t>
      </w:r>
      <w:proofErr w:type="gramStart"/>
      <w:r>
        <w:t>die gelben Grün</w:t>
      </w:r>
      <w:proofErr w:type="gramEnd"/>
      <w:r>
        <w:t xml:space="preserve">, Rot und Blau, die blauen Rot, </w:t>
      </w:r>
      <w:r w:rsidR="00042B80">
        <w:t>G</w:t>
      </w:r>
      <w:r>
        <w:t>elb und Grün und die roten Gelb, Grün und Blau.</w:t>
      </w:r>
    </w:p>
    <w:p w14:paraId="7D6D7172" w14:textId="67004C2E" w:rsidR="00B85525" w:rsidRDefault="00B85525" w:rsidP="007A23F5">
      <w:pPr>
        <w:spacing w:after="0"/>
      </w:pPr>
      <w:r>
        <w:t>Und nachdem nun jedes Kind jede Farbe hat, kann es auch in jeder Farbe denken, fühlen, träumen und wünschen. Jedes versteht das andere und allen gehört das ganze Land. Nie zuvor waren sie so fröhlich. Sie singen gemeinsam den Zitronenblues, spielen Kaktusspringen, denken sich blauen Schnee und werfen Tomaten in den Sonnenuntergang.</w:t>
      </w:r>
    </w:p>
    <w:p w14:paraId="117765DE" w14:textId="4ACEF94A" w:rsidR="00B85525" w:rsidRDefault="00B85525" w:rsidP="007A23F5">
      <w:pPr>
        <w:spacing w:after="0"/>
      </w:pPr>
      <w:r>
        <w:t xml:space="preserve">Die Erwachsenen machen große Augen. Aber weil bunte Kinder richtiger sind als einfarbige, können sie nichts dagegen tun. Ja, manche Eltern wünschen plötzlich selbst, bunt zu werden. Einige bemühen sich so sehr, dass sie tatsächlich ein paar kleine, andersfarbige Tupfer kriegen. </w:t>
      </w:r>
      <w:r w:rsidR="00042B80">
        <w:t>Z</w:t>
      </w:r>
      <w:r>
        <w:t>um Beispiel die Eltern von Erbs. Aber wirklich bunt sind nur die Kinder.</w:t>
      </w:r>
    </w:p>
    <w:sectPr w:rsidR="00B85525" w:rsidSect="007A23F5">
      <w:pgSz w:w="11906" w:h="16838"/>
      <w:pgMar w:top="720" w:right="720" w:bottom="720" w:left="720" w:header="709" w:footer="709" w:gutter="0"/>
      <w:lnNumType w:countBy="5" w:distance="113"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1F"/>
    <w:rsid w:val="00042B80"/>
    <w:rsid w:val="003D5346"/>
    <w:rsid w:val="007A23F5"/>
    <w:rsid w:val="00850B1F"/>
    <w:rsid w:val="008D28C3"/>
    <w:rsid w:val="00AC6D80"/>
    <w:rsid w:val="00B85525"/>
    <w:rsid w:val="00CA1969"/>
    <w:rsid w:val="00DB2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C051"/>
  <w15:chartTrackingRefBased/>
  <w15:docId w15:val="{C888D133-D880-4374-8AC2-E0E158A3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7A2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5949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 Margit</dc:creator>
  <cp:keywords/>
  <dc:description/>
  <cp:lastModifiedBy>Kral Margit</cp:lastModifiedBy>
  <cp:revision>2</cp:revision>
  <dcterms:created xsi:type="dcterms:W3CDTF">2021-08-04T16:30:00Z</dcterms:created>
  <dcterms:modified xsi:type="dcterms:W3CDTF">2021-08-04T16:30:00Z</dcterms:modified>
</cp:coreProperties>
</file>