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9DBAE" w14:textId="2803695F" w:rsidR="00137C2A" w:rsidRPr="001A0BEF" w:rsidRDefault="00462B1B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before="240"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0000"/>
          <w:spacing w:val="5"/>
          <w:sz w:val="36"/>
          <w:szCs w:val="36"/>
        </w:rPr>
      </w:pPr>
      <w:r w:rsidRPr="001A0BEF">
        <w:rPr>
          <w:rFonts w:ascii="Arial" w:eastAsia="Times New Roman" w:hAnsi="Arial" w:cs="Arial"/>
          <w:b/>
          <w:bCs/>
          <w:color w:val="000000"/>
          <w:spacing w:val="5"/>
          <w:sz w:val="36"/>
          <w:szCs w:val="36"/>
        </w:rPr>
        <w:t>Literarischer (Stadt</w:t>
      </w:r>
      <w:r w:rsidR="00E02DE9">
        <w:rPr>
          <w:rFonts w:ascii="Arial" w:eastAsia="Times New Roman" w:hAnsi="Arial" w:cs="Arial"/>
          <w:b/>
          <w:bCs/>
          <w:color w:val="000000"/>
          <w:spacing w:val="5"/>
          <w:sz w:val="36"/>
          <w:szCs w:val="36"/>
        </w:rPr>
        <w:t>-</w:t>
      </w:r>
      <w:r w:rsidRPr="001A0BEF">
        <w:rPr>
          <w:rFonts w:ascii="Arial" w:eastAsia="Times New Roman" w:hAnsi="Arial" w:cs="Arial"/>
          <w:b/>
          <w:bCs/>
          <w:color w:val="000000"/>
          <w:spacing w:val="5"/>
          <w:sz w:val="36"/>
          <w:szCs w:val="36"/>
        </w:rPr>
        <w:t>)Spaziergang</w:t>
      </w:r>
    </w:p>
    <w:p w14:paraId="175D7DA0" w14:textId="77777777" w:rsidR="00137C2A" w:rsidRDefault="00137C2A">
      <w:pPr>
        <w:rPr>
          <w:rFonts w:ascii="Arial" w:hAnsi="Arial" w:cs="Arial"/>
          <w:sz w:val="16"/>
        </w:rPr>
      </w:pPr>
    </w:p>
    <w:p w14:paraId="78A92DAD" w14:textId="77777777" w:rsidR="00137C2A" w:rsidRDefault="00137C2A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1"/>
        <w:gridCol w:w="6386"/>
      </w:tblGrid>
      <w:tr w:rsidR="00137C2A" w14:paraId="1BE73ACE" w14:textId="77777777" w:rsidTr="00A5331B">
        <w:tc>
          <w:tcPr>
            <w:tcW w:w="2213" w:type="dxa"/>
          </w:tcPr>
          <w:p w14:paraId="0D4A3BCA" w14:textId="77777777" w:rsidR="00137C2A" w:rsidRDefault="008F4261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Schulart(en)</w:t>
            </w:r>
          </w:p>
        </w:tc>
        <w:tc>
          <w:tcPr>
            <w:tcW w:w="6994" w:type="dxa"/>
          </w:tcPr>
          <w:p w14:paraId="73E46442" w14:textId="6176A0FD" w:rsidR="00137C2A" w:rsidRDefault="00462B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Gymnasium/Realschule/FOS/BOS</w:t>
            </w:r>
          </w:p>
        </w:tc>
      </w:tr>
      <w:tr w:rsidR="00137C2A" w14:paraId="4B7B0F60" w14:textId="77777777" w:rsidTr="00A5331B">
        <w:tc>
          <w:tcPr>
            <w:tcW w:w="2213" w:type="dxa"/>
          </w:tcPr>
          <w:p w14:paraId="10C7AA02" w14:textId="77777777" w:rsidR="00137C2A" w:rsidRDefault="008F4261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Jahrgangsstufe(n)</w:t>
            </w:r>
          </w:p>
        </w:tc>
        <w:tc>
          <w:tcPr>
            <w:tcW w:w="6994" w:type="dxa"/>
          </w:tcPr>
          <w:p w14:paraId="56D1D8E8" w14:textId="3ADBD98A" w:rsidR="00137C2A" w:rsidRDefault="00462B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bis 13</w:t>
            </w:r>
          </w:p>
        </w:tc>
      </w:tr>
      <w:tr w:rsidR="00137C2A" w14:paraId="7F95AFF4" w14:textId="77777777" w:rsidTr="00A5331B">
        <w:tc>
          <w:tcPr>
            <w:tcW w:w="2213" w:type="dxa"/>
          </w:tcPr>
          <w:p w14:paraId="4B09C093" w14:textId="77777777" w:rsidR="00137C2A" w:rsidRDefault="008F4261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Fach/Fächer/</w:t>
            </w:r>
            <w:proofErr w:type="spellStart"/>
            <w:r>
              <w:rPr>
                <w:rFonts w:ascii="Arial" w:hAnsi="Arial" w:cs="Arial"/>
                <w:b/>
              </w:rPr>
              <w:t>fachüb</w:t>
            </w:r>
            <w:proofErr w:type="spellEnd"/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6994" w:type="dxa"/>
          </w:tcPr>
          <w:p w14:paraId="502D940E" w14:textId="3DADD829" w:rsidR="00137C2A" w:rsidRDefault="00462B1B">
            <w:r>
              <w:t>Deutsch, Geschichte, Kunst, Musik</w:t>
            </w:r>
          </w:p>
        </w:tc>
      </w:tr>
      <w:tr w:rsidR="00137C2A" w14:paraId="79A3B33D" w14:textId="77777777" w:rsidTr="00A5331B">
        <w:tc>
          <w:tcPr>
            <w:tcW w:w="2213" w:type="dxa"/>
          </w:tcPr>
          <w:p w14:paraId="2C8C1FCC" w14:textId="77777777" w:rsidR="00137C2A" w:rsidRDefault="008F42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Textarten</w:t>
            </w:r>
          </w:p>
        </w:tc>
        <w:tc>
          <w:tcPr>
            <w:tcW w:w="6994" w:type="dxa"/>
          </w:tcPr>
          <w:p w14:paraId="16ACAE34" w14:textId="4ECC86C4" w:rsidR="00137C2A" w:rsidRDefault="00462B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literarische Texte, Sachtexte über Autoren/</w:t>
            </w:r>
            <w:r w:rsidR="008F4261">
              <w:rPr>
                <w:rFonts w:ascii="Arial" w:hAnsi="Arial" w:cs="Arial"/>
              </w:rPr>
              <w:t>-</w:t>
            </w:r>
            <w:bookmarkStart w:id="0" w:name="_GoBack"/>
            <w:bookmarkEnd w:id="0"/>
            <w:r>
              <w:rPr>
                <w:rFonts w:ascii="Arial" w:hAnsi="Arial" w:cs="Arial"/>
              </w:rPr>
              <w:t>inne</w:t>
            </w:r>
            <w:r w:rsidR="00ED6A2A">
              <w:rPr>
                <w:rFonts w:ascii="Arial" w:hAnsi="Arial" w:cs="Arial"/>
              </w:rPr>
              <w:t>n</w:t>
            </w:r>
          </w:p>
        </w:tc>
      </w:tr>
      <w:tr w:rsidR="00137C2A" w14:paraId="7B4D5E43" w14:textId="77777777" w:rsidTr="00A5331B"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2DC3" w14:textId="77777777" w:rsidR="00137C2A" w:rsidRDefault="008F42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Kurzbeschreibung</w:t>
            </w:r>
          </w:p>
        </w:tc>
        <w:tc>
          <w:tcPr>
            <w:tcW w:w="6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5C65" w14:textId="492BD4A4" w:rsidR="00137C2A" w:rsidRDefault="00CD1B7B">
            <w:r>
              <w:t>Konzeption eines Stadtrundganges, bei dem anhand verschiedener Stationen literarische Texte über die entsprechende Stadt oder Autoren/</w:t>
            </w:r>
            <w:r w:rsidR="00E02DE9">
              <w:t>-</w:t>
            </w:r>
            <w:r>
              <w:t>innen, die einen biographischen Bezug zur Stadt aufweisen, anschaulich</w:t>
            </w:r>
            <w:r w:rsidR="00A5331B">
              <w:t xml:space="preserve"> vorgestellt und präsentiert werden.</w:t>
            </w:r>
          </w:p>
        </w:tc>
      </w:tr>
      <w:tr w:rsidR="00137C2A" w:rsidRPr="00462B1B" w14:paraId="7C9E7A58" w14:textId="77777777" w:rsidTr="00A5331B">
        <w:tc>
          <w:tcPr>
            <w:tcW w:w="2213" w:type="dxa"/>
          </w:tcPr>
          <w:p w14:paraId="62262CCB" w14:textId="77777777" w:rsidR="00137C2A" w:rsidRDefault="008F4261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Hinweise </w:t>
            </w:r>
          </w:p>
        </w:tc>
        <w:tc>
          <w:tcPr>
            <w:tcW w:w="6994" w:type="dxa"/>
          </w:tcPr>
          <w:p w14:paraId="7B2D0EC0" w14:textId="0164BE4E" w:rsidR="00137C2A" w:rsidRDefault="00462B1B">
            <w:r>
              <w:t>Adam, Winfried: Literarischer Spaziergang, in: Außerschulische Lernorte für den Deutschunterricht, hrsg. v. Dieter Wrobel u. Christine Ott, Seelze 2019, S. 95 – 97.</w:t>
            </w:r>
          </w:p>
          <w:p w14:paraId="6D915CB5" w14:textId="185EDE8D" w:rsidR="00A5331B" w:rsidRPr="00462B1B" w:rsidRDefault="00462B1B">
            <w:proofErr w:type="spellStart"/>
            <w:r w:rsidRPr="00EE18B7">
              <w:rPr>
                <w:lang w:val="en-US"/>
              </w:rPr>
              <w:t>Geneuss</w:t>
            </w:r>
            <w:proofErr w:type="spellEnd"/>
            <w:r w:rsidR="00A8115B">
              <w:rPr>
                <w:lang w:val="en-US"/>
              </w:rPr>
              <w:t>, Kathrin</w:t>
            </w:r>
            <w:r w:rsidRPr="00EE18B7">
              <w:rPr>
                <w:lang w:val="en-US"/>
              </w:rPr>
              <w:t>/</w:t>
            </w:r>
            <w:proofErr w:type="spellStart"/>
            <w:r w:rsidRPr="00EE18B7">
              <w:rPr>
                <w:lang w:val="en-US"/>
              </w:rPr>
              <w:t>Hoiß</w:t>
            </w:r>
            <w:proofErr w:type="spellEnd"/>
            <w:r w:rsidR="00A8115B">
              <w:rPr>
                <w:lang w:val="en-US"/>
              </w:rPr>
              <w:t>, Christian</w:t>
            </w:r>
            <w:r w:rsidRPr="00EE18B7">
              <w:rPr>
                <w:lang w:val="en-US"/>
              </w:rPr>
              <w:t xml:space="preserve"> (</w:t>
            </w:r>
            <w:proofErr w:type="spellStart"/>
            <w:r w:rsidRPr="00EE18B7">
              <w:rPr>
                <w:lang w:val="en-US"/>
              </w:rPr>
              <w:t>Hrsg</w:t>
            </w:r>
            <w:proofErr w:type="spellEnd"/>
            <w:r w:rsidRPr="00EE18B7">
              <w:rPr>
                <w:lang w:val="en-US"/>
              </w:rPr>
              <w:t xml:space="preserve">.) </w:t>
            </w:r>
            <w:r w:rsidRPr="00462B1B">
              <w:t>Literarische Spaz</w:t>
            </w:r>
            <w:r>
              <w:t>iergänge im Deutschunterricht. Gegenstände, Arrangements</w:t>
            </w:r>
            <w:r w:rsidR="00761E0E">
              <w:t>, Begegnungsräume</w:t>
            </w:r>
            <w:r>
              <w:t>. Darmstadt 20</w:t>
            </w:r>
            <w:r w:rsidR="00761E0E">
              <w:t>2</w:t>
            </w:r>
            <w:r>
              <w:t>3.</w:t>
            </w:r>
          </w:p>
        </w:tc>
      </w:tr>
      <w:tr w:rsidR="00A5331B" w:rsidRPr="00462B1B" w14:paraId="67D42B20" w14:textId="77777777" w:rsidTr="00A5331B">
        <w:tc>
          <w:tcPr>
            <w:tcW w:w="2213" w:type="dxa"/>
          </w:tcPr>
          <w:p w14:paraId="428FE120" w14:textId="453DA2C9" w:rsidR="00A5331B" w:rsidRDefault="00A5331B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Recherchemöglichkeiten</w:t>
            </w:r>
          </w:p>
        </w:tc>
        <w:tc>
          <w:tcPr>
            <w:tcW w:w="6994" w:type="dxa"/>
          </w:tcPr>
          <w:p w14:paraId="4E64EBD7" w14:textId="77777777" w:rsidR="00A5331B" w:rsidRDefault="00A5331B">
            <w:r>
              <w:t>Reihe „Europa erlesen“ (Wieser Verlag Klagenfurt)</w:t>
            </w:r>
          </w:p>
          <w:p w14:paraId="656F40BA" w14:textId="0A0ABF0C" w:rsidR="00A5331B" w:rsidRDefault="008F4261">
            <w:hyperlink r:id="rId8" w:history="1">
              <w:r w:rsidR="00A5331B" w:rsidRPr="00120E01">
                <w:rPr>
                  <w:rStyle w:val="Hyperlink"/>
                </w:rPr>
                <w:t>https://www.wieser-verlag.com/buch-kategorie/europa-erlesen/</w:t>
              </w:r>
            </w:hyperlink>
          </w:p>
          <w:p w14:paraId="20DBA959" w14:textId="77777777" w:rsidR="00A5331B" w:rsidRDefault="00D150B0">
            <w:r>
              <w:t>Oberhauser, Fred/Kahrs, Axel (</w:t>
            </w:r>
            <w:proofErr w:type="spellStart"/>
            <w:r>
              <w:t>Hrsg</w:t>
            </w:r>
            <w:proofErr w:type="spellEnd"/>
            <w:r>
              <w:t>): Literarischer Führer Deutschland. Frankfurt/Main 2008.</w:t>
            </w:r>
          </w:p>
          <w:p w14:paraId="24BC534B" w14:textId="61DEEE3F" w:rsidR="00D150B0" w:rsidRDefault="00D150B0">
            <w:r>
              <w:t xml:space="preserve">Literaturportal Bayern: </w:t>
            </w:r>
            <w:hyperlink r:id="rId9" w:history="1">
              <w:r w:rsidR="00A133C4" w:rsidRPr="00120E01">
                <w:rPr>
                  <w:rStyle w:val="Hyperlink"/>
                </w:rPr>
                <w:t>https://www.literaturportal-bayern.de/</w:t>
              </w:r>
            </w:hyperlink>
          </w:p>
        </w:tc>
      </w:tr>
      <w:tr w:rsidR="00137C2A" w14:paraId="72819F9A" w14:textId="77777777" w:rsidTr="00A5331B">
        <w:tc>
          <w:tcPr>
            <w:tcW w:w="2213" w:type="dxa"/>
          </w:tcPr>
          <w:p w14:paraId="66C88611" w14:textId="77777777" w:rsidR="00137C2A" w:rsidRDefault="008F426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Materialien </w:t>
            </w:r>
          </w:p>
        </w:tc>
        <w:tc>
          <w:tcPr>
            <w:tcW w:w="6994" w:type="dxa"/>
          </w:tcPr>
          <w:p w14:paraId="35CC1D02" w14:textId="50755494" w:rsidR="00137C2A" w:rsidRDefault="00C01A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Bücher/Texte, ev. Aufnahmetechnik</w:t>
            </w:r>
            <w:r w:rsidR="00CD1B7B">
              <w:rPr>
                <w:rFonts w:ascii="Arial" w:hAnsi="Arial" w:cs="Arial"/>
              </w:rPr>
              <w:t xml:space="preserve"> (Smartphone), </w:t>
            </w:r>
          </w:p>
        </w:tc>
      </w:tr>
    </w:tbl>
    <w:p w14:paraId="71D4DAE4" w14:textId="77777777" w:rsidR="00137C2A" w:rsidRDefault="00137C2A">
      <w:pPr>
        <w:spacing w:before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82A3ADE" w14:textId="31898666" w:rsidR="00E02DE9" w:rsidRDefault="00E02DE9">
      <w:pPr>
        <w:spacing w:before="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03F5C356" w14:textId="77777777" w:rsidR="00A5331B" w:rsidRPr="00E02DE9" w:rsidRDefault="00A5331B">
      <w:pPr>
        <w:spacing w:before="0"/>
        <w:jc w:val="center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5331B" w14:paraId="0CD4A06B" w14:textId="77777777" w:rsidTr="00A5331B">
        <w:tc>
          <w:tcPr>
            <w:tcW w:w="9060" w:type="dxa"/>
          </w:tcPr>
          <w:p w14:paraId="4CE80472" w14:textId="00637D9E" w:rsidR="00A5331B" w:rsidRDefault="00A5331B" w:rsidP="00A5331B">
            <w:pPr>
              <w:spacing w:befor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Literarischer (Stadt</w:t>
            </w:r>
            <w:r w:rsidR="00E02DE9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)Spaziergang</w:t>
            </w:r>
          </w:p>
          <w:p w14:paraId="633895B8" w14:textId="0F240077" w:rsidR="00A5331B" w:rsidRDefault="00A5331B" w:rsidP="00A5331B">
            <w:pPr>
              <w:spacing w:befor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Methodenkarte Lehrkraft</w:t>
            </w:r>
          </w:p>
        </w:tc>
      </w:tr>
      <w:tr w:rsidR="00A5331B" w:rsidRPr="00E02DE9" w14:paraId="26A666F2" w14:textId="77777777" w:rsidTr="00A5331B">
        <w:tc>
          <w:tcPr>
            <w:tcW w:w="9060" w:type="dxa"/>
          </w:tcPr>
          <w:p w14:paraId="2F03F925" w14:textId="31364224" w:rsidR="00A5331B" w:rsidRPr="00E02DE9" w:rsidRDefault="00A5331B" w:rsidP="00A5331B">
            <w:pPr>
              <w:spacing w:before="0"/>
              <w:rPr>
                <w:rFonts w:ascii="Arial" w:hAnsi="Arial" w:cs="Arial"/>
                <w:b/>
                <w:bCs/>
                <w:sz w:val="22"/>
              </w:rPr>
            </w:pPr>
            <w:r w:rsidRPr="00E02DE9">
              <w:rPr>
                <w:rFonts w:ascii="Arial" w:hAnsi="Arial" w:cs="Arial"/>
                <w:b/>
                <w:bCs/>
                <w:sz w:val="22"/>
              </w:rPr>
              <w:t>Vorbereitung</w:t>
            </w:r>
            <w:r w:rsidR="003B40B7" w:rsidRPr="00E02DE9">
              <w:rPr>
                <w:rFonts w:ascii="Arial" w:hAnsi="Arial" w:cs="Arial"/>
                <w:b/>
                <w:bCs/>
                <w:sz w:val="22"/>
              </w:rPr>
              <w:t>:</w:t>
            </w:r>
          </w:p>
          <w:p w14:paraId="2096EB0E" w14:textId="03D6C562" w:rsidR="005F7645" w:rsidRPr="00E02DE9" w:rsidRDefault="005F7645" w:rsidP="00154257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(Vor</w:t>
            </w:r>
            <w:r w:rsidR="00E02DE9">
              <w:rPr>
                <w:rFonts w:ascii="Arial" w:hAnsi="Arial" w:cs="Arial"/>
              </w:rPr>
              <w:t>-</w:t>
            </w:r>
            <w:r w:rsidRPr="00E02DE9">
              <w:rPr>
                <w:rFonts w:ascii="Arial" w:hAnsi="Arial" w:cs="Arial"/>
              </w:rPr>
              <w:t>)Auswahl geeigneter Autoren/</w:t>
            </w:r>
            <w:r w:rsidR="00E02DE9" w:rsidRPr="00E02DE9">
              <w:rPr>
                <w:rFonts w:ascii="Arial" w:hAnsi="Arial" w:cs="Arial"/>
              </w:rPr>
              <w:t>-</w:t>
            </w:r>
            <w:r w:rsidRPr="00E02DE9">
              <w:rPr>
                <w:rFonts w:ascii="Arial" w:hAnsi="Arial" w:cs="Arial"/>
              </w:rPr>
              <w:t>innen und Texte, die in dem literarischen Spaziergang zur Sprache kommen sollen</w:t>
            </w:r>
          </w:p>
          <w:p w14:paraId="40A6CFC9" w14:textId="055A6138" w:rsidR="00154257" w:rsidRPr="00E02DE9" w:rsidRDefault="00A85D83" w:rsidP="00154257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Zusammenstellung von historischen</w:t>
            </w:r>
            <w:r w:rsidR="00023FDA" w:rsidRPr="00E02DE9">
              <w:rPr>
                <w:rFonts w:ascii="Arial" w:hAnsi="Arial" w:cs="Arial"/>
              </w:rPr>
              <w:t>/kulturgeschichtlichen</w:t>
            </w:r>
            <w:r w:rsidRPr="00E02DE9">
              <w:rPr>
                <w:rFonts w:ascii="Arial" w:hAnsi="Arial" w:cs="Arial"/>
              </w:rPr>
              <w:t xml:space="preserve"> Kontextinformationen, relevante</w:t>
            </w:r>
            <w:r w:rsidR="001A0BEF" w:rsidRPr="00E02DE9">
              <w:rPr>
                <w:rFonts w:ascii="Arial" w:hAnsi="Arial" w:cs="Arial"/>
              </w:rPr>
              <w:t>m</w:t>
            </w:r>
            <w:r w:rsidRPr="00E02DE9">
              <w:rPr>
                <w:rFonts w:ascii="Arial" w:hAnsi="Arial" w:cs="Arial"/>
              </w:rPr>
              <w:t xml:space="preserve"> Bildmaterial und weiteren Anschauungsobjekten, die für die Stadtführung verwendet werden können</w:t>
            </w:r>
          </w:p>
          <w:p w14:paraId="2A31A4F7" w14:textId="2559C83C" w:rsidR="00A5331B" w:rsidRPr="00E02DE9" w:rsidRDefault="00A85D83" w:rsidP="001A0BEF">
            <w:pPr>
              <w:pStyle w:val="Listenabsatz"/>
              <w:numPr>
                <w:ilvl w:val="0"/>
                <w:numId w:val="16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exemplarische Verdeutlichung des Zusammenhangs zwischen Wort und Ort:</w:t>
            </w:r>
            <w:r w:rsidR="00023FDA" w:rsidRPr="00E02DE9">
              <w:rPr>
                <w:rFonts w:ascii="Arial" w:hAnsi="Arial" w:cs="Arial"/>
              </w:rPr>
              <w:t xml:space="preserve"> Erarbeitung, wie sich </w:t>
            </w:r>
            <w:proofErr w:type="spellStart"/>
            <w:r w:rsidR="00023FDA" w:rsidRPr="00E02DE9">
              <w:rPr>
                <w:rFonts w:ascii="Arial" w:hAnsi="Arial" w:cs="Arial"/>
              </w:rPr>
              <w:t>lit</w:t>
            </w:r>
            <w:proofErr w:type="spellEnd"/>
            <w:r w:rsidR="00E02DE9">
              <w:rPr>
                <w:rFonts w:ascii="Arial" w:hAnsi="Arial" w:cs="Arial"/>
              </w:rPr>
              <w:t>.</w:t>
            </w:r>
            <w:r w:rsidR="00023FDA" w:rsidRPr="00E02DE9">
              <w:rPr>
                <w:rFonts w:ascii="Arial" w:hAnsi="Arial" w:cs="Arial"/>
              </w:rPr>
              <w:t xml:space="preserve"> Texte direkt/indirekt auf (Stadt</w:t>
            </w:r>
            <w:r w:rsidR="00E02DE9" w:rsidRPr="00E02DE9">
              <w:rPr>
                <w:rFonts w:ascii="Arial" w:hAnsi="Arial" w:cs="Arial"/>
              </w:rPr>
              <w:t>-</w:t>
            </w:r>
            <w:r w:rsidR="00023FDA" w:rsidRPr="00E02DE9">
              <w:rPr>
                <w:rFonts w:ascii="Arial" w:hAnsi="Arial" w:cs="Arial"/>
              </w:rPr>
              <w:t>)Topographien beziehen</w:t>
            </w:r>
          </w:p>
          <w:p w14:paraId="23B67D3E" w14:textId="09941FF8" w:rsidR="00A5331B" w:rsidRPr="00E02DE9" w:rsidRDefault="00A85D83" w:rsidP="00A5331B">
            <w:pPr>
              <w:spacing w:before="0"/>
              <w:rPr>
                <w:rFonts w:ascii="Arial" w:hAnsi="Arial" w:cs="Arial"/>
                <w:b/>
                <w:bCs/>
                <w:sz w:val="22"/>
              </w:rPr>
            </w:pPr>
            <w:r w:rsidRPr="00E02DE9">
              <w:rPr>
                <w:rFonts w:ascii="Arial" w:hAnsi="Arial" w:cs="Arial"/>
                <w:b/>
                <w:bCs/>
                <w:sz w:val="22"/>
              </w:rPr>
              <w:t>Konzeption/</w:t>
            </w:r>
            <w:r w:rsidR="00A5331B" w:rsidRPr="00E02DE9">
              <w:rPr>
                <w:rFonts w:ascii="Arial" w:hAnsi="Arial" w:cs="Arial"/>
                <w:b/>
                <w:bCs/>
                <w:sz w:val="22"/>
              </w:rPr>
              <w:t>Durchführung</w:t>
            </w:r>
            <w:r w:rsidR="003B40B7" w:rsidRPr="00E02DE9">
              <w:rPr>
                <w:rFonts w:ascii="Arial" w:hAnsi="Arial" w:cs="Arial"/>
                <w:b/>
                <w:bCs/>
                <w:sz w:val="22"/>
              </w:rPr>
              <w:t>:</w:t>
            </w:r>
          </w:p>
          <w:p w14:paraId="3C860EAE" w14:textId="1A77B6DF" w:rsidR="00023FDA" w:rsidRPr="00E02DE9" w:rsidRDefault="00023FDA" w:rsidP="00023FDA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Verteilung der relevanten Autoren/</w:t>
            </w:r>
            <w:r w:rsidR="00E02DE9" w:rsidRPr="00E02DE9">
              <w:rPr>
                <w:rFonts w:ascii="Arial" w:hAnsi="Arial" w:cs="Arial"/>
              </w:rPr>
              <w:t>-</w:t>
            </w:r>
            <w:r w:rsidRPr="00E02DE9">
              <w:rPr>
                <w:rFonts w:ascii="Arial" w:hAnsi="Arial" w:cs="Arial"/>
              </w:rPr>
              <w:t xml:space="preserve">innen und Texte auf Kleingruppen von </w:t>
            </w:r>
            <w:proofErr w:type="spellStart"/>
            <w:r w:rsidRPr="00E02DE9">
              <w:rPr>
                <w:rFonts w:ascii="Arial" w:hAnsi="Arial" w:cs="Arial"/>
              </w:rPr>
              <w:t>SuS</w:t>
            </w:r>
            <w:proofErr w:type="spellEnd"/>
            <w:r w:rsidR="001A0BEF" w:rsidRPr="00E02DE9">
              <w:rPr>
                <w:rFonts w:ascii="Arial" w:hAnsi="Arial" w:cs="Arial"/>
              </w:rPr>
              <w:t>:</w:t>
            </w:r>
            <w:r w:rsidRPr="00E02DE9">
              <w:rPr>
                <w:rFonts w:ascii="Arial" w:hAnsi="Arial" w:cs="Arial"/>
              </w:rPr>
              <w:t xml:space="preserve"> jede Gruppe übernimmt die Gestaltung einer Stati</w:t>
            </w:r>
            <w:r w:rsidR="009F35CF" w:rsidRPr="00E02DE9">
              <w:rPr>
                <w:rFonts w:ascii="Arial" w:hAnsi="Arial" w:cs="Arial"/>
              </w:rPr>
              <w:t>on,</w:t>
            </w:r>
          </w:p>
          <w:p w14:paraId="48BCEEF6" w14:textId="45DBA2A7" w:rsidR="00023FDA" w:rsidRPr="00E02DE9" w:rsidRDefault="009F35CF" w:rsidP="009F35CF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Überlegungen zur Gestaltung einer Station: Welcher Zusammenhang besteht zwischen den Texten bzw. Autoren/</w:t>
            </w:r>
            <w:r w:rsidR="00E02DE9" w:rsidRPr="00E02DE9">
              <w:rPr>
                <w:rFonts w:ascii="Arial" w:hAnsi="Arial" w:cs="Arial"/>
              </w:rPr>
              <w:t>-</w:t>
            </w:r>
            <w:r w:rsidRPr="00E02DE9">
              <w:rPr>
                <w:rFonts w:ascii="Arial" w:hAnsi="Arial" w:cs="Arial"/>
              </w:rPr>
              <w:t>innen und dem konkreten Ort der Station? Wie soll dieser Zusammenhang vermittelt werden? Was steht dabei im Mittelpunkt? (Text, Bild,</w:t>
            </w:r>
            <w:r w:rsidR="001A0BEF" w:rsidRPr="00E02DE9">
              <w:rPr>
                <w:rFonts w:ascii="Arial" w:hAnsi="Arial" w:cs="Arial"/>
              </w:rPr>
              <w:t xml:space="preserve"> Töne</w:t>
            </w:r>
            <w:r w:rsidRPr="00E02DE9">
              <w:rPr>
                <w:rFonts w:ascii="Arial" w:hAnsi="Arial" w:cs="Arial"/>
              </w:rPr>
              <w:t xml:space="preserve"> Anekdote, Spielszene, Gegenstand etc.) Welche Medien sollen eingesetzt werden?</w:t>
            </w:r>
            <w:r w:rsidR="001A0BEF" w:rsidRPr="00E02DE9">
              <w:rPr>
                <w:rFonts w:ascii="Arial" w:hAnsi="Arial" w:cs="Arial"/>
              </w:rPr>
              <w:t xml:space="preserve"> Im Idealfall bietet jede Station eine eigene, überlegte Inszenierung, die über einen speziellen Zugang zum Gegenstand verfügt.</w:t>
            </w:r>
          </w:p>
          <w:p w14:paraId="6B882685" w14:textId="28AA129F" w:rsidR="009F35CF" w:rsidRPr="00E02DE9" w:rsidRDefault="00604FD8" w:rsidP="009F35CF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Zusammenfügen der entwickelten Stationen zu einer Stadtführung je nach topographischen, chronologischen/literaturhistorischen oder auch dramaturgischen Aspekten, Gestaltung der Überleitungen</w:t>
            </w:r>
          </w:p>
          <w:p w14:paraId="0E8DDC15" w14:textId="74D2E309" w:rsidR="00604FD8" w:rsidRPr="00E02DE9" w:rsidRDefault="00604FD8" w:rsidP="009F35CF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ev</w:t>
            </w:r>
            <w:r w:rsidR="00E02DE9" w:rsidRPr="00E02DE9">
              <w:rPr>
                <w:rFonts w:ascii="Arial" w:hAnsi="Arial" w:cs="Arial"/>
              </w:rPr>
              <w:t>tl</w:t>
            </w:r>
            <w:r w:rsidRPr="00E02DE9">
              <w:rPr>
                <w:rFonts w:ascii="Arial" w:hAnsi="Arial" w:cs="Arial"/>
              </w:rPr>
              <w:t>. Herausarbeiten von Grundkonstellationen/Themen, die die Literatur aus und über die jeweilige Stadt besonders auszeichne</w:t>
            </w:r>
            <w:r w:rsidR="00F76C6B" w:rsidRPr="00E02DE9">
              <w:rPr>
                <w:rFonts w:ascii="Arial" w:hAnsi="Arial" w:cs="Arial"/>
              </w:rPr>
              <w:t>n</w:t>
            </w:r>
          </w:p>
          <w:p w14:paraId="4C892D6D" w14:textId="4F04F979" w:rsidR="00A5331B" w:rsidRPr="00E02DE9" w:rsidRDefault="00604FD8" w:rsidP="00A5331B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Erprob</w:t>
            </w:r>
            <w:r w:rsidR="006C479A" w:rsidRPr="00E02DE9">
              <w:rPr>
                <w:rFonts w:ascii="Arial" w:hAnsi="Arial" w:cs="Arial"/>
              </w:rPr>
              <w:t>ung</w:t>
            </w:r>
            <w:r w:rsidRPr="00E02DE9">
              <w:rPr>
                <w:rFonts w:ascii="Arial" w:hAnsi="Arial" w:cs="Arial"/>
              </w:rPr>
              <w:t xml:space="preserve"> und gegebenenfalls Überarbeitung der einzelnen Stationen (ansprechende Präsentation, sachgerechte Vermittlung der Informationen für ein – öffentliches – Publikum)</w:t>
            </w:r>
          </w:p>
          <w:p w14:paraId="3963A5BE" w14:textId="129B2C1D" w:rsidR="00A5331B" w:rsidRPr="00E02DE9" w:rsidRDefault="00A5331B" w:rsidP="00A5331B">
            <w:pPr>
              <w:spacing w:before="0"/>
              <w:rPr>
                <w:rFonts w:ascii="Arial" w:hAnsi="Arial" w:cs="Arial"/>
                <w:b/>
                <w:bCs/>
                <w:sz w:val="22"/>
              </w:rPr>
            </w:pPr>
            <w:r w:rsidRPr="00E02DE9">
              <w:rPr>
                <w:rFonts w:ascii="Arial" w:hAnsi="Arial" w:cs="Arial"/>
                <w:b/>
                <w:bCs/>
                <w:sz w:val="22"/>
              </w:rPr>
              <w:t>Anschlusskommunikation/Weiterführung</w:t>
            </w:r>
            <w:r w:rsidR="003B40B7" w:rsidRPr="00E02DE9">
              <w:rPr>
                <w:rFonts w:ascii="Arial" w:hAnsi="Arial" w:cs="Arial"/>
                <w:b/>
                <w:bCs/>
                <w:sz w:val="22"/>
              </w:rPr>
              <w:t>:</w:t>
            </w:r>
          </w:p>
          <w:p w14:paraId="72C9FE2B" w14:textId="595CBA71" w:rsidR="00F76C6B" w:rsidRPr="00E02DE9" w:rsidRDefault="00F76C6B" w:rsidP="00F76C6B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Auswertung von Reaktionen/Feedbacks der Teilnehmer/</w:t>
            </w:r>
            <w:r w:rsidR="00E02DE9" w:rsidRPr="00E02DE9">
              <w:rPr>
                <w:rFonts w:ascii="Arial" w:hAnsi="Arial" w:cs="Arial"/>
              </w:rPr>
              <w:t>-</w:t>
            </w:r>
            <w:r w:rsidRPr="00E02DE9">
              <w:rPr>
                <w:rFonts w:ascii="Arial" w:hAnsi="Arial" w:cs="Arial"/>
              </w:rPr>
              <w:t>innen und der Gestalter des literarischen Spaziergangs</w:t>
            </w:r>
          </w:p>
          <w:p w14:paraId="46A7A80A" w14:textId="09F41382" w:rsidR="00F76C6B" w:rsidRPr="00E02DE9" w:rsidRDefault="00F76C6B" w:rsidP="00F76C6B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ev</w:t>
            </w:r>
            <w:r w:rsidR="00E02DE9">
              <w:rPr>
                <w:rFonts w:ascii="Arial" w:hAnsi="Arial" w:cs="Arial"/>
              </w:rPr>
              <w:t>tl</w:t>
            </w:r>
            <w:r w:rsidRPr="00E02DE9">
              <w:rPr>
                <w:rFonts w:ascii="Arial" w:hAnsi="Arial" w:cs="Arial"/>
              </w:rPr>
              <w:t>. Berücksichtigung von Anregungen und Hinweisen der Teilnehmer</w:t>
            </w:r>
            <w:r w:rsidR="001A0BEF" w:rsidRPr="00E02DE9">
              <w:rPr>
                <w:rFonts w:ascii="Arial" w:hAnsi="Arial" w:cs="Arial"/>
              </w:rPr>
              <w:t>/</w:t>
            </w:r>
            <w:r w:rsidR="00E02DE9" w:rsidRPr="00E02DE9">
              <w:rPr>
                <w:rFonts w:ascii="Arial" w:hAnsi="Arial" w:cs="Arial"/>
              </w:rPr>
              <w:t>-</w:t>
            </w:r>
            <w:r w:rsidR="001A0BEF" w:rsidRPr="00E02DE9">
              <w:rPr>
                <w:rFonts w:ascii="Arial" w:hAnsi="Arial" w:cs="Arial"/>
              </w:rPr>
              <w:t>innen</w:t>
            </w:r>
            <w:r w:rsidRPr="00E02DE9">
              <w:rPr>
                <w:rFonts w:ascii="Arial" w:hAnsi="Arial" w:cs="Arial"/>
              </w:rPr>
              <w:t xml:space="preserve"> zur Weiterentwicklung des literarischen Spaziergangs</w:t>
            </w:r>
          </w:p>
          <w:p w14:paraId="1EE303FA" w14:textId="75F06451" w:rsidR="00F76C6B" w:rsidRPr="00E02DE9" w:rsidRDefault="00F76C6B" w:rsidP="00F76C6B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Gespräch</w:t>
            </w:r>
            <w:r w:rsidR="006626C3" w:rsidRPr="00E02DE9">
              <w:rPr>
                <w:rFonts w:ascii="Arial" w:hAnsi="Arial" w:cs="Arial"/>
              </w:rPr>
              <w:t>/Diskussion über Wahrnehmung und Wertschätzung von Literatur in einem lokalen Umfeld</w:t>
            </w:r>
          </w:p>
          <w:p w14:paraId="5536B4CB" w14:textId="7BD1F09E" w:rsidR="00A5331B" w:rsidRPr="00E02DE9" w:rsidRDefault="00F76C6B" w:rsidP="00A5331B">
            <w:pPr>
              <w:pStyle w:val="Listenabsatz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Verstetigung des Spaziergangs</w:t>
            </w:r>
            <w:r w:rsidR="006626C3" w:rsidRPr="00E02DE9">
              <w:rPr>
                <w:rFonts w:ascii="Arial" w:hAnsi="Arial" w:cs="Arial"/>
              </w:rPr>
              <w:t xml:space="preserve"> als wiederkehrende Veranstaltung </w:t>
            </w:r>
            <w:r w:rsidR="006C479A" w:rsidRPr="00E02DE9">
              <w:rPr>
                <w:rFonts w:ascii="Arial" w:hAnsi="Arial" w:cs="Arial"/>
              </w:rPr>
              <w:t>und/oder</w:t>
            </w:r>
            <w:r w:rsidRPr="00E02DE9">
              <w:rPr>
                <w:rFonts w:ascii="Arial" w:hAnsi="Arial" w:cs="Arial"/>
              </w:rPr>
              <w:t xml:space="preserve"> in Form einer Broschüre, Netzpräsenz/Blog oder ähnlichem</w:t>
            </w:r>
          </w:p>
          <w:p w14:paraId="5C0FF671" w14:textId="65F7FECB" w:rsidR="00A5331B" w:rsidRPr="00E02DE9" w:rsidRDefault="00A5331B" w:rsidP="00A5331B">
            <w:pPr>
              <w:spacing w:before="0"/>
              <w:rPr>
                <w:rFonts w:ascii="Arial" w:hAnsi="Arial" w:cs="Arial"/>
                <w:b/>
                <w:bCs/>
                <w:sz w:val="22"/>
              </w:rPr>
            </w:pPr>
            <w:r w:rsidRPr="00E02DE9">
              <w:rPr>
                <w:rFonts w:ascii="Arial" w:hAnsi="Arial" w:cs="Arial"/>
                <w:b/>
                <w:bCs/>
                <w:sz w:val="22"/>
              </w:rPr>
              <w:t>Zielsetzungen/Kompetenzen</w:t>
            </w:r>
            <w:r w:rsidR="003B40B7" w:rsidRPr="00E02DE9">
              <w:rPr>
                <w:rFonts w:ascii="Arial" w:hAnsi="Arial" w:cs="Arial"/>
                <w:b/>
                <w:bCs/>
                <w:sz w:val="22"/>
              </w:rPr>
              <w:t>:</w:t>
            </w:r>
          </w:p>
          <w:p w14:paraId="232B99FE" w14:textId="13680B64" w:rsidR="006C479A" w:rsidRPr="00E02DE9" w:rsidRDefault="006C479A" w:rsidP="006C479A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Kennenlernen und Auseinandersetzung mit unbekannten literarischen Texten</w:t>
            </w:r>
          </w:p>
          <w:p w14:paraId="526B61DA" w14:textId="510726C6" w:rsidR="006C479A" w:rsidRPr="00E02DE9" w:rsidRDefault="00CF4F09" w:rsidP="006C479A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 xml:space="preserve">Einblick in das Spannungsfeld von Wirklichkeitsbezug und Fiktion in </w:t>
            </w:r>
            <w:proofErr w:type="spellStart"/>
            <w:r w:rsidRPr="00E02DE9">
              <w:rPr>
                <w:rFonts w:ascii="Arial" w:hAnsi="Arial" w:cs="Arial"/>
              </w:rPr>
              <w:t>lit</w:t>
            </w:r>
            <w:proofErr w:type="spellEnd"/>
            <w:r w:rsidR="00E02DE9">
              <w:rPr>
                <w:rFonts w:ascii="Arial" w:hAnsi="Arial" w:cs="Arial"/>
              </w:rPr>
              <w:t>.</w:t>
            </w:r>
            <w:r w:rsidRPr="00E02DE9">
              <w:rPr>
                <w:rFonts w:ascii="Arial" w:hAnsi="Arial" w:cs="Arial"/>
              </w:rPr>
              <w:t xml:space="preserve"> Texten</w:t>
            </w:r>
          </w:p>
          <w:p w14:paraId="0075613F" w14:textId="58C5F00B" w:rsidR="00CF4F09" w:rsidRPr="00E02DE9" w:rsidRDefault="00CF4F09" w:rsidP="006C479A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Recherche zu lokalen kulturhistorischen Zusammenhängen</w:t>
            </w:r>
          </w:p>
          <w:p w14:paraId="004583FB" w14:textId="521E2021" w:rsidR="00CF4F09" w:rsidRPr="00E02DE9" w:rsidRDefault="003B40B7" w:rsidP="006C479A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>p</w:t>
            </w:r>
            <w:r w:rsidR="00CF4F09" w:rsidRPr="00E02DE9">
              <w:rPr>
                <w:rFonts w:ascii="Arial" w:hAnsi="Arial" w:cs="Arial"/>
              </w:rPr>
              <w:t>ublikumsgerechte Aufbereitung von (</w:t>
            </w:r>
            <w:proofErr w:type="spellStart"/>
            <w:r w:rsidR="00CF4F09" w:rsidRPr="00E02DE9">
              <w:rPr>
                <w:rFonts w:ascii="Arial" w:hAnsi="Arial" w:cs="Arial"/>
              </w:rPr>
              <w:t>Sach</w:t>
            </w:r>
            <w:proofErr w:type="spellEnd"/>
            <w:r w:rsidR="00CF4F09" w:rsidRPr="00E02DE9">
              <w:rPr>
                <w:rFonts w:ascii="Arial" w:hAnsi="Arial" w:cs="Arial"/>
              </w:rPr>
              <w:t>)Informationen, Präsentations</w:t>
            </w:r>
            <w:r w:rsidRPr="00E02DE9">
              <w:rPr>
                <w:rFonts w:ascii="Arial" w:hAnsi="Arial" w:cs="Arial"/>
              </w:rPr>
              <w:t>- und Vortragstechniken</w:t>
            </w:r>
          </w:p>
          <w:p w14:paraId="541AE3EA" w14:textId="00A57EAC" w:rsidR="00A5331B" w:rsidRPr="00E02DE9" w:rsidRDefault="003B40B7" w:rsidP="00A5331B">
            <w:pPr>
              <w:pStyle w:val="Listenabsatz"/>
              <w:numPr>
                <w:ilvl w:val="0"/>
                <w:numId w:val="20"/>
              </w:numPr>
              <w:rPr>
                <w:rFonts w:ascii="Arial" w:hAnsi="Arial" w:cs="Arial"/>
                <w:b/>
                <w:bCs/>
              </w:rPr>
            </w:pPr>
            <w:r w:rsidRPr="00E02DE9">
              <w:rPr>
                <w:rFonts w:ascii="Arial" w:hAnsi="Arial" w:cs="Arial"/>
              </w:rPr>
              <w:t xml:space="preserve">Selbstorganisation und Teamarbeit der </w:t>
            </w:r>
            <w:proofErr w:type="spellStart"/>
            <w:r w:rsidRPr="00E02DE9">
              <w:rPr>
                <w:rFonts w:ascii="Arial" w:hAnsi="Arial" w:cs="Arial"/>
              </w:rPr>
              <w:t>SuS</w:t>
            </w:r>
            <w:proofErr w:type="spellEnd"/>
            <w:r w:rsidRPr="00E02DE9">
              <w:rPr>
                <w:rFonts w:ascii="Arial" w:hAnsi="Arial" w:cs="Arial"/>
              </w:rPr>
              <w:t>: Zusammenstellung der Führung, Werbung und Darstellung des Projekts in der Öffentlichkeit</w:t>
            </w:r>
          </w:p>
        </w:tc>
      </w:tr>
    </w:tbl>
    <w:p w14:paraId="6EDDE220" w14:textId="77777777" w:rsidR="00A5331B" w:rsidRPr="00E02DE9" w:rsidRDefault="00A5331B" w:rsidP="00A5331B">
      <w:pPr>
        <w:spacing w:before="0"/>
        <w:rPr>
          <w:rFonts w:ascii="Arial" w:hAnsi="Arial" w:cs="Arial"/>
          <w:b/>
          <w:bCs/>
          <w:sz w:val="2"/>
          <w:szCs w:val="2"/>
        </w:rPr>
      </w:pPr>
    </w:p>
    <w:p w14:paraId="5E3A6782" w14:textId="4D3694FB" w:rsidR="00E02DE9" w:rsidRPr="00E02DE9" w:rsidRDefault="00E02DE9">
      <w:pPr>
        <w:spacing w:before="0" w:after="0" w:line="240" w:lineRule="auto"/>
        <w:rPr>
          <w:rFonts w:ascii="Arial" w:hAnsi="Arial" w:cs="Arial"/>
          <w:b/>
          <w:bCs/>
          <w:sz w:val="2"/>
          <w:szCs w:val="2"/>
        </w:rPr>
      </w:pPr>
    </w:p>
    <w:p w14:paraId="3C39243E" w14:textId="77777777" w:rsidR="003B40B7" w:rsidRDefault="003B40B7" w:rsidP="00A5331B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B40B7" w14:paraId="301FC22A" w14:textId="77777777" w:rsidTr="003B40B7">
        <w:tc>
          <w:tcPr>
            <w:tcW w:w="9060" w:type="dxa"/>
          </w:tcPr>
          <w:p w14:paraId="5A2BFFF7" w14:textId="51CC1F9C" w:rsidR="003B40B7" w:rsidRDefault="003B40B7" w:rsidP="003B40B7">
            <w:pPr>
              <w:spacing w:befor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Literarischer (Stadt</w:t>
            </w:r>
            <w:r w:rsidR="00E02DE9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)Spaziergang</w:t>
            </w:r>
          </w:p>
          <w:p w14:paraId="4AAED49F" w14:textId="41FE3F38" w:rsidR="003B40B7" w:rsidRDefault="003B40B7" w:rsidP="003B40B7">
            <w:pPr>
              <w:spacing w:before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Methodenkarte Schüler/</w:t>
            </w:r>
            <w:r w:rsidR="00E02DE9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</w:t>
            </w:r>
          </w:p>
        </w:tc>
      </w:tr>
      <w:tr w:rsidR="003B40B7" w14:paraId="3D3CE6D7" w14:textId="77777777" w:rsidTr="003B40B7">
        <w:tc>
          <w:tcPr>
            <w:tcW w:w="9060" w:type="dxa"/>
          </w:tcPr>
          <w:p w14:paraId="10E52DAE" w14:textId="0BDF4D68" w:rsidR="003B40B7" w:rsidRDefault="003B40B7" w:rsidP="00A5331B">
            <w:pPr>
              <w:spacing w:before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Wie gehst du vor?</w:t>
            </w:r>
          </w:p>
          <w:p w14:paraId="4734BD19" w14:textId="7A7507D5" w:rsidR="003B40B7" w:rsidRDefault="003B40B7" w:rsidP="00A5331B">
            <w:pPr>
              <w:spacing w:before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Erster Schritt </w:t>
            </w:r>
            <w:r w:rsidR="001730DE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 Kleingruppen)</w:t>
            </w:r>
            <w:r w:rsidR="001730D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– Gestaltung einer Station des Spaziergangs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</w:p>
          <w:p w14:paraId="5CC998CA" w14:textId="0C43B47C" w:rsidR="00180666" w:rsidRPr="000F57FD" w:rsidRDefault="000F57FD" w:rsidP="00180666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Genaue Recherche zu</w:t>
            </w:r>
            <w:r w:rsidR="00F76E24">
              <w:rPr>
                <w:rFonts w:ascii="Arial" w:hAnsi="Arial" w:cs="Arial"/>
                <w:sz w:val="24"/>
                <w:szCs w:val="24"/>
              </w:rPr>
              <w:t xml:space="preserve"> den</w:t>
            </w:r>
            <w:r>
              <w:rPr>
                <w:rFonts w:ascii="Arial" w:hAnsi="Arial" w:cs="Arial"/>
                <w:sz w:val="24"/>
                <w:szCs w:val="24"/>
              </w:rPr>
              <w:t xml:space="preserve"> zugeteilten Text</w:t>
            </w:r>
            <w:r w:rsidR="00F76E24">
              <w:rPr>
                <w:rFonts w:ascii="Arial" w:hAnsi="Arial" w:cs="Arial"/>
                <w:sz w:val="24"/>
                <w:szCs w:val="24"/>
              </w:rPr>
              <w:t>en</w:t>
            </w:r>
            <w:r>
              <w:rPr>
                <w:rFonts w:ascii="Arial" w:hAnsi="Arial" w:cs="Arial"/>
                <w:sz w:val="24"/>
                <w:szCs w:val="24"/>
              </w:rPr>
              <w:t xml:space="preserve"> und/oder Autor/</w:t>
            </w:r>
            <w:r w:rsidR="00E02DE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in: </w:t>
            </w:r>
            <w:r w:rsidR="00E02DE9">
              <w:rPr>
                <w:rFonts w:ascii="Arial" w:hAnsi="Arial" w:cs="Arial"/>
                <w:sz w:val="24"/>
                <w:szCs w:val="24"/>
              </w:rPr>
              <w:t>W</w:t>
            </w:r>
            <w:r>
              <w:rPr>
                <w:rFonts w:ascii="Arial" w:hAnsi="Arial" w:cs="Arial"/>
                <w:sz w:val="24"/>
                <w:szCs w:val="24"/>
              </w:rPr>
              <w:t>elcher</w:t>
            </w:r>
            <w:r w:rsidR="00E02DE9">
              <w:rPr>
                <w:rFonts w:ascii="Arial" w:hAnsi="Arial" w:cs="Arial"/>
                <w:sz w:val="24"/>
                <w:szCs w:val="24"/>
              </w:rPr>
              <w:t> </w:t>
            </w:r>
            <w:r>
              <w:rPr>
                <w:rFonts w:ascii="Arial" w:hAnsi="Arial" w:cs="Arial"/>
                <w:sz w:val="24"/>
                <w:szCs w:val="24"/>
              </w:rPr>
              <w:t xml:space="preserve">Bezug lässt sich zu unserer Stadt herstellen? </w:t>
            </w:r>
          </w:p>
          <w:p w14:paraId="4256DFA6" w14:textId="07E383A0" w:rsidR="000F57FD" w:rsidRPr="000F57FD" w:rsidRDefault="000F57FD" w:rsidP="000F57FD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Wie vermittle ich diesen Zusammenhang möglichst anschaulich Menschen, die nichts darüber wissen?</w:t>
            </w:r>
          </w:p>
          <w:p w14:paraId="50AE4BE8" w14:textId="1C6FB298" w:rsidR="000F57FD" w:rsidRPr="000F57FD" w:rsidRDefault="000F57FD" w:rsidP="000F57FD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Welche Medien/Verfahren setze ich dafür ein? (Bilder, </w:t>
            </w:r>
            <w:hyperlink r:id="rId10" w:history="1">
              <w:r w:rsidRPr="004F32A6">
                <w:rPr>
                  <w:rStyle w:val="Hyperlink"/>
                  <w:rFonts w:ascii="Arial" w:hAnsi="Arial" w:cs="Arial"/>
                  <w:sz w:val="24"/>
                  <w:szCs w:val="24"/>
                </w:rPr>
                <w:t>Landkarten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, Fotos, Textstellen, Gegenstände etc.)</w:t>
            </w:r>
          </w:p>
          <w:p w14:paraId="27E6BAE5" w14:textId="428E36FC" w:rsidR="003B40B7" w:rsidRPr="00E02DE9" w:rsidRDefault="000F57FD" w:rsidP="00A5331B">
            <w:pPr>
              <w:pStyle w:val="Listenabsatz"/>
              <w:numPr>
                <w:ilvl w:val="0"/>
                <w:numId w:val="21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An welchem Ort</w:t>
            </w:r>
            <w:r w:rsidR="001730DE">
              <w:rPr>
                <w:rFonts w:ascii="Arial" w:hAnsi="Arial" w:cs="Arial"/>
                <w:sz w:val="24"/>
                <w:szCs w:val="24"/>
              </w:rPr>
              <w:t xml:space="preserve"> der Stadt soll die Präsentation erfolgen – welche Begründung gibt es für die Wahl des Standortes?</w:t>
            </w:r>
          </w:p>
          <w:p w14:paraId="64E0407B" w14:textId="77777777" w:rsidR="00E02DE9" w:rsidRPr="001730DE" w:rsidRDefault="00E02DE9" w:rsidP="00E02DE9">
            <w:pPr>
              <w:pStyle w:val="Listenabsatz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ECD2400" w14:textId="38687710" w:rsidR="003B40B7" w:rsidRDefault="003B40B7" w:rsidP="00A5331B">
            <w:pPr>
              <w:spacing w:before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Zweiter Schritt (Zusammenstellung des literarischen Spaziergangs):</w:t>
            </w:r>
          </w:p>
          <w:p w14:paraId="495BAF4B" w14:textId="0BA478D1" w:rsidR="001730DE" w:rsidRPr="001730DE" w:rsidRDefault="001730DE" w:rsidP="001730DE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Wie können die entwickelten Stationen zu einem sinnvollen Spaziergang verknüpft werden? (Kriterien: Länge, praktische Durchführbarkeit, inhaltliche Aspekte)</w:t>
            </w:r>
          </w:p>
          <w:p w14:paraId="01E9D12D" w14:textId="01768379" w:rsidR="001730DE" w:rsidRPr="001730DE" w:rsidRDefault="001730DE" w:rsidP="001730DE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praktische Erprobung der Stationen, </w:t>
            </w:r>
            <w:r w:rsidR="000916D8">
              <w:rPr>
                <w:rFonts w:ascii="Arial" w:hAnsi="Arial" w:cs="Arial"/>
                <w:sz w:val="24"/>
                <w:szCs w:val="24"/>
              </w:rPr>
              <w:t>gegebenenfalls inhaltliche und rhetorische Überarbeitung</w:t>
            </w:r>
          </w:p>
          <w:p w14:paraId="5B7E1A91" w14:textId="7F90FEFF" w:rsidR="001730DE" w:rsidRPr="000916D8" w:rsidRDefault="000916D8" w:rsidP="001730DE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Überlegung</w:t>
            </w:r>
            <w:r w:rsidR="004F32A6">
              <w:rPr>
                <w:rFonts w:ascii="Arial" w:hAnsi="Arial" w:cs="Arial"/>
                <w:sz w:val="24"/>
                <w:szCs w:val="24"/>
              </w:rPr>
              <w:t>en</w:t>
            </w:r>
            <w:r>
              <w:rPr>
                <w:rFonts w:ascii="Arial" w:hAnsi="Arial" w:cs="Arial"/>
                <w:sz w:val="24"/>
                <w:szCs w:val="24"/>
              </w:rPr>
              <w:t>, wie man zwischen den einzelnen Stationen überleiten könnte</w:t>
            </w:r>
          </w:p>
          <w:p w14:paraId="60C53B3F" w14:textId="0A168DD9" w:rsidR="003B40B7" w:rsidRPr="00E02DE9" w:rsidRDefault="000916D8" w:rsidP="00A5331B">
            <w:pPr>
              <w:pStyle w:val="Listenabsatz"/>
              <w:numPr>
                <w:ilvl w:val="0"/>
                <w:numId w:val="22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Gibt es ein Motto, eine Idee, mit der sich alle Stationen verbinden lassen?</w:t>
            </w:r>
          </w:p>
          <w:p w14:paraId="1E4C652C" w14:textId="77777777" w:rsidR="00E02DE9" w:rsidRPr="000916D8" w:rsidRDefault="00E02DE9" w:rsidP="00E02DE9">
            <w:pPr>
              <w:pStyle w:val="Listenabsatz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48B7A1E" w14:textId="77777777" w:rsidR="003B40B7" w:rsidRDefault="003B40B7" w:rsidP="00A5331B">
            <w:pPr>
              <w:spacing w:before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Dritter Schritt (Durchführung des Spaziergangs):</w:t>
            </w:r>
          </w:p>
          <w:p w14:paraId="7F40A752" w14:textId="73D20A52" w:rsidR="003B40B7" w:rsidRPr="00E02DE9" w:rsidRDefault="000916D8" w:rsidP="00A5331B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Die literarische Stadtführung wird anhand der verschiedenen Stationen für ein schulisches oder außerschulisches Publikum durchgeführt</w:t>
            </w:r>
            <w:r w:rsidR="00E02DE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BE2D49D" w14:textId="77777777" w:rsidR="00E02DE9" w:rsidRPr="000916D8" w:rsidRDefault="00E02DE9" w:rsidP="00E02DE9">
            <w:pPr>
              <w:pStyle w:val="Listenabsatz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DEB7845" w14:textId="77777777" w:rsidR="003B40B7" w:rsidRDefault="003B40B7" w:rsidP="00A5331B">
            <w:pPr>
              <w:spacing w:before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Vierter Schritt (Nachbereitung und Weiterführung):</w:t>
            </w:r>
          </w:p>
          <w:p w14:paraId="4D02A863" w14:textId="042337E1" w:rsidR="000916D8" w:rsidRPr="000916D8" w:rsidRDefault="000916D8" w:rsidP="000916D8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Ideen und Rückmeldungen von den Teilnehmern/</w:t>
            </w:r>
            <w:r w:rsidR="00E02DE9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innen sammeln</w:t>
            </w:r>
          </w:p>
          <w:p w14:paraId="054A71EC" w14:textId="6794DCE9" w:rsidR="000916D8" w:rsidRPr="000916D8" w:rsidRDefault="000916D8" w:rsidP="000916D8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Stadt</w:t>
            </w:r>
            <w:r w:rsidR="00F76E24">
              <w:rPr>
                <w:rFonts w:ascii="Arial" w:hAnsi="Arial" w:cs="Arial"/>
                <w:sz w:val="24"/>
                <w:szCs w:val="24"/>
              </w:rPr>
              <w:t>spaziergang</w:t>
            </w:r>
            <w:r>
              <w:rPr>
                <w:rFonts w:ascii="Arial" w:hAnsi="Arial" w:cs="Arial"/>
                <w:sz w:val="24"/>
                <w:szCs w:val="24"/>
              </w:rPr>
              <w:t xml:space="preserve"> daraufhin eventuell überarbeiten und ergänzen</w:t>
            </w:r>
          </w:p>
          <w:p w14:paraId="4D688180" w14:textId="5623713A" w:rsidR="000916D8" w:rsidRPr="000916D8" w:rsidRDefault="00F76E24" w:rsidP="000916D8">
            <w:pPr>
              <w:pStyle w:val="Listenabsatz"/>
              <w:numPr>
                <w:ilvl w:val="0"/>
                <w:numId w:val="23"/>
              </w:num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Wie können wir den Spaziergang dauerhaft etablieren: Netzpräsenz, Blog, Broschüre etc.</w:t>
            </w:r>
          </w:p>
        </w:tc>
      </w:tr>
    </w:tbl>
    <w:p w14:paraId="360175F6" w14:textId="77777777" w:rsidR="003B40B7" w:rsidRDefault="003B40B7" w:rsidP="00A5331B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sectPr w:rsidR="003B40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landscape"/>
      <w:pgMar w:top="1418" w:right="1418" w:bottom="851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2EE7F" w14:textId="77777777" w:rsidR="009D7472" w:rsidRDefault="009D7472">
      <w:pPr>
        <w:spacing w:after="0" w:line="240" w:lineRule="auto"/>
      </w:pPr>
      <w:r>
        <w:separator/>
      </w:r>
    </w:p>
  </w:endnote>
  <w:endnote w:type="continuationSeparator" w:id="0">
    <w:p w14:paraId="6FEC46ED" w14:textId="77777777" w:rsidR="009D7472" w:rsidRDefault="009D7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7E063" w14:textId="77777777" w:rsidR="00137C2A" w:rsidRDefault="00137C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C43C0" w14:textId="77777777" w:rsidR="00137C2A" w:rsidRDefault="008F4261">
    <w:pPr>
      <w:pStyle w:val="Fu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von </w:t>
    </w:r>
    <w:r>
      <w:fldChar w:fldCharType="begin"/>
    </w:r>
    <w:r>
      <w:instrText>NUMPAGES \* MERGEFORMAT</w:instrText>
    </w:r>
    <w:r>
      <w:fldChar w:fldCharType="separate"/>
    </w:r>
    <w:r w:rsidR="00137C2A"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39777" w14:textId="77777777" w:rsidR="00137C2A" w:rsidRDefault="00137C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5AAB99" w14:textId="77777777" w:rsidR="009D7472" w:rsidRDefault="009D7472">
      <w:pPr>
        <w:spacing w:after="0" w:line="240" w:lineRule="auto"/>
      </w:pPr>
      <w:r>
        <w:separator/>
      </w:r>
    </w:p>
  </w:footnote>
  <w:footnote w:type="continuationSeparator" w:id="0">
    <w:p w14:paraId="5804FDB9" w14:textId="77777777" w:rsidR="009D7472" w:rsidRDefault="009D7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D3E9C" w14:textId="77777777" w:rsidR="00137C2A" w:rsidRDefault="00137C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7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80"/>
      <w:gridCol w:w="140"/>
      <w:gridCol w:w="7137"/>
    </w:tblGrid>
    <w:tr w:rsidR="00137C2A" w14:paraId="5DBE5337" w14:textId="77777777">
      <w:trPr>
        <w:trHeight w:val="997"/>
      </w:trPr>
      <w:tc>
        <w:tcPr>
          <w:tcW w:w="2107" w:type="dxa"/>
          <w:tcBorders>
            <w:bottom w:val="single" w:sz="48" w:space="0" w:color="C0C0C0"/>
            <w:right w:val="single" w:sz="48" w:space="0" w:color="C0C0C0"/>
          </w:tcBorders>
        </w:tcPr>
        <w:p w14:paraId="2ACF1029" w14:textId="77777777" w:rsidR="00137C2A" w:rsidRDefault="008F4261">
          <w:pPr>
            <w:pStyle w:val="Kopfzeile"/>
            <w:tabs>
              <w:tab w:val="clear" w:pos="4536"/>
              <w:tab w:val="clear" w:pos="9072"/>
              <w:tab w:val="center" w:pos="1076"/>
            </w:tabs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3" behindDoc="0" locked="0" layoutInCell="1" allowOverlap="1" wp14:anchorId="6BC7E6AD" wp14:editId="6EE9658B">
                    <wp:simplePos x="0" y="0"/>
                    <wp:positionH relativeFrom="column">
                      <wp:posOffset>-54610</wp:posOffset>
                    </wp:positionH>
                    <wp:positionV relativeFrom="paragraph">
                      <wp:posOffset>86360</wp:posOffset>
                    </wp:positionV>
                    <wp:extent cx="520700" cy="520700"/>
                    <wp:effectExtent l="0" t="0" r="0" b="0"/>
                    <wp:wrapNone/>
                    <wp:docPr id="1" name="Grafik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isb_raut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520700" cy="5207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0" o:spid="_x0000_s0" type="#_x0000_t75" style="position:absolute;z-index:251659263;o:allowoverlap:true;o:allowincell:true;mso-position-horizontal-relative:text;margin-left:-4.30pt;mso-position-horizontal:absolute;mso-position-vertical-relative:text;margin-top:6.80pt;mso-position-vertical:absolute;width:41.00pt;height:41.00pt;mso-wrap-distance-left:9.00pt;mso-wrap-distance-top:0.00pt;mso-wrap-distance-right:9.00pt;mso-wrap-distance-bottom:0.00pt;z-index:1;" stroked="false">
                    <v:imagedata r:id="rId2" o:title=""/>
                    <o:lock v:ext="edit" rotation="t"/>
                  </v:shape>
                </w:pict>
              </mc:Fallback>
            </mc:AlternateContent>
          </w:r>
          <w:r>
            <w:rPr>
              <w:noProof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8239" behindDoc="0" locked="0" layoutInCell="1" allowOverlap="1" wp14:anchorId="0AE97884" wp14:editId="39C10C89">
                    <wp:simplePos x="0" y="0"/>
                    <wp:positionH relativeFrom="column">
                      <wp:posOffset>401023</wp:posOffset>
                    </wp:positionH>
                    <wp:positionV relativeFrom="paragraph">
                      <wp:posOffset>157790</wp:posOffset>
                    </wp:positionV>
                    <wp:extent cx="855023" cy="419739"/>
                    <wp:effectExtent l="0" t="0" r="2540" b="0"/>
                    <wp:wrapNone/>
                    <wp:docPr id="2" name="Grafik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 l="14013" t="20476" r="15924" b="18099"/>
                            <a:stretch/>
                          </pic:blipFill>
                          <pic:spPr bwMode="auto">
                            <a:xfrm>
                              <a:off x="0" y="0"/>
                              <a:ext cx="857457" cy="4209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" o:spid="_x0000_s1" type="#_x0000_t75" style="position:absolute;z-index:251658239;o:allowoverlap:true;o:allowincell:true;mso-position-horizontal-relative:text;margin-left:31.58pt;mso-position-horizontal:absolute;mso-position-vertical-relative:text;margin-top:12.42pt;mso-position-vertical:absolute;width:67.32pt;height:33.05pt;mso-wrap-distance-left:9.00pt;mso-wrap-distance-top:0.00pt;mso-wrap-distance-right:9.00pt;mso-wrap-distance-bottom:0.00pt;z-index:1;" stroked="f">
                    <v:imagedata r:id="rId4" o:title=""/>
                    <o:lock v:ext="edit" rotation="t"/>
                  </v:shape>
                </w:pict>
              </mc:Fallback>
            </mc:AlternateContent>
          </w:r>
          <w:r>
            <w:rPr>
              <w:rFonts w:ascii="Arial" w:hAnsi="Arial" w:cs="Arial"/>
            </w:rPr>
            <w:tab/>
          </w:r>
        </w:p>
      </w:tc>
      <w:tc>
        <w:tcPr>
          <w:tcW w:w="20" w:type="dxa"/>
          <w:tcBorders>
            <w:left w:val="single" w:sz="48" w:space="0" w:color="C0C0C0"/>
            <w:right w:val="single" w:sz="48" w:space="0" w:color="008000"/>
          </w:tcBorders>
        </w:tcPr>
        <w:p w14:paraId="64ABCCDC" w14:textId="77777777" w:rsidR="00137C2A" w:rsidRDefault="00137C2A">
          <w:pPr>
            <w:pStyle w:val="Kopfzeile"/>
            <w:rPr>
              <w:rFonts w:ascii="Arial" w:hAnsi="Arial" w:cs="Arial"/>
            </w:rPr>
          </w:pPr>
        </w:p>
      </w:tc>
      <w:tc>
        <w:tcPr>
          <w:tcW w:w="7230" w:type="dxa"/>
          <w:tcBorders>
            <w:left w:val="single" w:sz="48" w:space="0" w:color="008000"/>
            <w:bottom w:val="single" w:sz="48" w:space="0" w:color="008000"/>
          </w:tcBorders>
        </w:tcPr>
        <w:p w14:paraId="2DDEF734" w14:textId="77777777" w:rsidR="00137C2A" w:rsidRDefault="008F4261">
          <w:pPr>
            <w:pStyle w:val="Kopfzeile"/>
            <w:rPr>
              <w:rFonts w:ascii="Arial" w:hAnsi="Arial" w:cs="Arial"/>
              <w:sz w:val="26"/>
              <w:szCs w:val="26"/>
            </w:rPr>
          </w:pPr>
          <w:r>
            <w:rPr>
              <w:rFonts w:ascii="Arial" w:hAnsi="Arial" w:cs="Arial"/>
              <w:sz w:val="26"/>
              <w:szCs w:val="26"/>
            </w:rPr>
            <w:t>Leseförderung als Aufgabe aller Fächer – Methodenkarten</w:t>
          </w:r>
        </w:p>
      </w:tc>
    </w:tr>
  </w:tbl>
  <w:p w14:paraId="698B5033" w14:textId="77777777" w:rsidR="00137C2A" w:rsidRPr="00E02DE9" w:rsidRDefault="00137C2A" w:rsidP="00E02DE9">
    <w:pPr>
      <w:pStyle w:val="Kopfzeileunten"/>
      <w:ind w:left="0"/>
      <w:rPr>
        <w:rFonts w:ascii="Arial" w:hAnsi="Arial" w:cs="Arial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EEE97" w14:textId="77777777" w:rsidR="00137C2A" w:rsidRDefault="00137C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F22C7"/>
    <w:multiLevelType w:val="multilevel"/>
    <w:tmpl w:val="E4FE67F8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36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36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360"/>
      </w:pPr>
    </w:lvl>
  </w:abstractNum>
  <w:abstractNum w:abstractNumId="1" w15:restartNumberingAfterBreak="0">
    <w:nsid w:val="056474D1"/>
    <w:multiLevelType w:val="hybridMultilevel"/>
    <w:tmpl w:val="8F0073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92911"/>
    <w:multiLevelType w:val="multilevel"/>
    <w:tmpl w:val="5EDEC454"/>
    <w:lvl w:ilvl="0">
      <w:start w:val="1"/>
      <w:numFmt w:val="bullet"/>
      <w:suff w:val="space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905292C"/>
    <w:multiLevelType w:val="multilevel"/>
    <w:tmpl w:val="918AE590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36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36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360"/>
      </w:pPr>
    </w:lvl>
  </w:abstractNum>
  <w:abstractNum w:abstractNumId="4" w15:restartNumberingAfterBreak="0">
    <w:nsid w:val="0FE45080"/>
    <w:multiLevelType w:val="multilevel"/>
    <w:tmpl w:val="27B478E2"/>
    <w:lvl w:ilvl="0">
      <w:start w:val="1"/>
      <w:numFmt w:val="bullet"/>
      <w:suff w:val="space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71254A6"/>
    <w:multiLevelType w:val="hybridMultilevel"/>
    <w:tmpl w:val="7C8A2C2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6D452E"/>
    <w:multiLevelType w:val="multilevel"/>
    <w:tmpl w:val="52584D0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543A5"/>
    <w:multiLevelType w:val="multilevel"/>
    <w:tmpl w:val="9BC2E798"/>
    <w:lvl w:ilvl="0">
      <w:start w:val="1"/>
      <w:numFmt w:val="bullet"/>
      <w:suff w:val="space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33643141"/>
    <w:multiLevelType w:val="multilevel"/>
    <w:tmpl w:val="A53C64A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02CEF"/>
    <w:multiLevelType w:val="hybridMultilevel"/>
    <w:tmpl w:val="371E0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1256C"/>
    <w:multiLevelType w:val="hybridMultilevel"/>
    <w:tmpl w:val="B71E8A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44C1B"/>
    <w:multiLevelType w:val="hybridMultilevel"/>
    <w:tmpl w:val="BB308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4421AD"/>
    <w:multiLevelType w:val="hybridMultilevel"/>
    <w:tmpl w:val="3ADEBB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64672"/>
    <w:multiLevelType w:val="multilevel"/>
    <w:tmpl w:val="78A02E2A"/>
    <w:lvl w:ilvl="0">
      <w:start w:val="1"/>
      <w:numFmt w:val="bullet"/>
      <w:suff w:val="space"/>
      <w:lvlText w:val="-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575B7A71"/>
    <w:multiLevelType w:val="hybridMultilevel"/>
    <w:tmpl w:val="2C8673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70792"/>
    <w:multiLevelType w:val="multilevel"/>
    <w:tmpl w:val="3AE237DC"/>
    <w:lvl w:ilvl="0">
      <w:start w:val="1"/>
      <w:numFmt w:val="bullet"/>
      <w:suff w:val="space"/>
      <w:lvlText w:val=""/>
      <w:lvlJc w:val="left"/>
      <w:pPr>
        <w:ind w:left="2844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5004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7164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6" w15:restartNumberingAfterBreak="0">
    <w:nsid w:val="632254AD"/>
    <w:multiLevelType w:val="multilevel"/>
    <w:tmpl w:val="4AFC2798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C2D14"/>
    <w:multiLevelType w:val="hybridMultilevel"/>
    <w:tmpl w:val="029A2B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14AF6"/>
    <w:multiLevelType w:val="multilevel"/>
    <w:tmpl w:val="E1ECA9F0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suff w:val="space"/>
      <w:lvlText w:val="%2)"/>
      <w:lvlJc w:val="left"/>
      <w:pPr>
        <w:ind w:left="1080" w:hanging="360"/>
      </w:pPr>
    </w:lvl>
    <w:lvl w:ilvl="2">
      <w:start w:val="1"/>
      <w:numFmt w:val="lowerRoman"/>
      <w:suff w:val="space"/>
      <w:lvlText w:val="%3."/>
      <w:lvlJc w:val="right"/>
      <w:pPr>
        <w:ind w:left="1800" w:hanging="180"/>
      </w:pPr>
    </w:lvl>
    <w:lvl w:ilvl="3">
      <w:start w:val="1"/>
      <w:numFmt w:val="decimal"/>
      <w:suff w:val="space"/>
      <w:lvlText w:val="%4."/>
      <w:lvlJc w:val="left"/>
      <w:pPr>
        <w:ind w:left="2520" w:hanging="360"/>
      </w:pPr>
    </w:lvl>
    <w:lvl w:ilvl="4">
      <w:start w:val="1"/>
      <w:numFmt w:val="lowerLetter"/>
      <w:suff w:val="space"/>
      <w:lvlText w:val="%5."/>
      <w:lvlJc w:val="left"/>
      <w:pPr>
        <w:ind w:left="3240" w:hanging="360"/>
      </w:pPr>
    </w:lvl>
    <w:lvl w:ilvl="5">
      <w:start w:val="1"/>
      <w:numFmt w:val="lowerRoman"/>
      <w:suff w:val="space"/>
      <w:lvlText w:val="%6."/>
      <w:lvlJc w:val="right"/>
      <w:pPr>
        <w:ind w:left="3960" w:hanging="180"/>
      </w:pPr>
    </w:lvl>
    <w:lvl w:ilvl="6">
      <w:start w:val="1"/>
      <w:numFmt w:val="decimal"/>
      <w:suff w:val="space"/>
      <w:lvlText w:val="%7."/>
      <w:lvlJc w:val="left"/>
      <w:pPr>
        <w:ind w:left="4680" w:hanging="360"/>
      </w:pPr>
    </w:lvl>
    <w:lvl w:ilvl="7">
      <w:start w:val="1"/>
      <w:numFmt w:val="lowerLetter"/>
      <w:suff w:val="space"/>
      <w:lvlText w:val="%8."/>
      <w:lvlJc w:val="left"/>
      <w:pPr>
        <w:ind w:left="5400" w:hanging="360"/>
      </w:pPr>
    </w:lvl>
    <w:lvl w:ilvl="8">
      <w:start w:val="1"/>
      <w:numFmt w:val="lowerRoman"/>
      <w:suff w:val="space"/>
      <w:lvlText w:val="%9."/>
      <w:lvlJc w:val="right"/>
      <w:pPr>
        <w:ind w:left="6120" w:hanging="180"/>
      </w:pPr>
    </w:lvl>
  </w:abstractNum>
  <w:abstractNum w:abstractNumId="19" w15:restartNumberingAfterBreak="0">
    <w:nsid w:val="66FC3095"/>
    <w:multiLevelType w:val="multilevel"/>
    <w:tmpl w:val="03203312"/>
    <w:lvl w:ilvl="0">
      <w:start w:val="1"/>
      <w:numFmt w:val="decimal"/>
      <w:suff w:val="space"/>
      <w:lvlText w:val="%1."/>
      <w:lvlJc w:val="left"/>
      <w:pPr>
        <w:ind w:left="720" w:hanging="360"/>
      </w:pPr>
    </w:lvl>
    <w:lvl w:ilvl="1">
      <w:start w:val="1"/>
      <w:numFmt w:val="lowerLetter"/>
      <w:suff w:val="space"/>
      <w:lvlText w:val="%2."/>
      <w:lvlJc w:val="left"/>
      <w:pPr>
        <w:ind w:left="1440" w:hanging="360"/>
      </w:pPr>
    </w:lvl>
    <w:lvl w:ilvl="2">
      <w:start w:val="1"/>
      <w:numFmt w:val="lowerRoman"/>
      <w:suff w:val="space"/>
      <w:lvlText w:val="%3."/>
      <w:lvlJc w:val="right"/>
      <w:pPr>
        <w:ind w:left="2160" w:hanging="360"/>
      </w:pPr>
    </w:lvl>
    <w:lvl w:ilvl="3">
      <w:start w:val="1"/>
      <w:numFmt w:val="decimal"/>
      <w:suff w:val="space"/>
      <w:lvlText w:val="%4."/>
      <w:lvlJc w:val="left"/>
      <w:pPr>
        <w:ind w:left="2880" w:hanging="360"/>
      </w:pPr>
    </w:lvl>
    <w:lvl w:ilvl="4">
      <w:start w:val="1"/>
      <w:numFmt w:val="lowerLetter"/>
      <w:suff w:val="space"/>
      <w:lvlText w:val="%5."/>
      <w:lvlJc w:val="left"/>
      <w:pPr>
        <w:ind w:left="3600" w:hanging="360"/>
      </w:pPr>
    </w:lvl>
    <w:lvl w:ilvl="5">
      <w:start w:val="1"/>
      <w:numFmt w:val="lowerRoman"/>
      <w:suff w:val="space"/>
      <w:lvlText w:val="%6."/>
      <w:lvlJc w:val="right"/>
      <w:pPr>
        <w:ind w:left="4320" w:hanging="360"/>
      </w:pPr>
    </w:lvl>
    <w:lvl w:ilvl="6">
      <w:start w:val="1"/>
      <w:numFmt w:val="decimal"/>
      <w:suff w:val="space"/>
      <w:lvlText w:val="%7."/>
      <w:lvlJc w:val="left"/>
      <w:pPr>
        <w:ind w:left="5040" w:hanging="360"/>
      </w:pPr>
    </w:lvl>
    <w:lvl w:ilvl="7">
      <w:start w:val="1"/>
      <w:numFmt w:val="lowerLetter"/>
      <w:suff w:val="space"/>
      <w:lvlText w:val="%8."/>
      <w:lvlJc w:val="left"/>
      <w:pPr>
        <w:ind w:left="5760" w:hanging="360"/>
      </w:pPr>
    </w:lvl>
    <w:lvl w:ilvl="8">
      <w:start w:val="1"/>
      <w:numFmt w:val="lowerRoman"/>
      <w:suff w:val="space"/>
      <w:lvlText w:val="%9."/>
      <w:lvlJc w:val="right"/>
      <w:pPr>
        <w:ind w:left="6480" w:hanging="360"/>
      </w:pPr>
    </w:lvl>
  </w:abstractNum>
  <w:abstractNum w:abstractNumId="20" w15:restartNumberingAfterBreak="0">
    <w:nsid w:val="7367139F"/>
    <w:multiLevelType w:val="hybridMultilevel"/>
    <w:tmpl w:val="E79264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474C1"/>
    <w:multiLevelType w:val="hybridMultilevel"/>
    <w:tmpl w:val="9C6E9D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207B7"/>
    <w:multiLevelType w:val="multilevel"/>
    <w:tmpl w:val="468CFA40"/>
    <w:lvl w:ilvl="0">
      <w:start w:val="1"/>
      <w:numFmt w:val="decimal"/>
      <w:suff w:val="space"/>
      <w:lvlText w:val="%1."/>
      <w:lvlJc w:val="left"/>
      <w:pPr>
        <w:ind w:left="218" w:hanging="360"/>
      </w:pPr>
    </w:lvl>
    <w:lvl w:ilvl="1">
      <w:start w:val="1"/>
      <w:numFmt w:val="lowerLetter"/>
      <w:suff w:val="space"/>
      <w:lvlText w:val="%2."/>
      <w:lvlJc w:val="left"/>
      <w:pPr>
        <w:ind w:left="938" w:hanging="360"/>
      </w:pPr>
    </w:lvl>
    <w:lvl w:ilvl="2">
      <w:start w:val="1"/>
      <w:numFmt w:val="lowerRoman"/>
      <w:suff w:val="space"/>
      <w:lvlText w:val="%3."/>
      <w:lvlJc w:val="right"/>
      <w:pPr>
        <w:ind w:left="1658" w:hanging="180"/>
      </w:pPr>
    </w:lvl>
    <w:lvl w:ilvl="3">
      <w:start w:val="1"/>
      <w:numFmt w:val="decimal"/>
      <w:suff w:val="space"/>
      <w:lvlText w:val="%4."/>
      <w:lvlJc w:val="left"/>
      <w:pPr>
        <w:ind w:left="2378" w:hanging="360"/>
      </w:pPr>
    </w:lvl>
    <w:lvl w:ilvl="4">
      <w:start w:val="1"/>
      <w:numFmt w:val="lowerLetter"/>
      <w:suff w:val="space"/>
      <w:lvlText w:val="%5."/>
      <w:lvlJc w:val="left"/>
      <w:pPr>
        <w:ind w:left="3098" w:hanging="360"/>
      </w:pPr>
    </w:lvl>
    <w:lvl w:ilvl="5">
      <w:start w:val="1"/>
      <w:numFmt w:val="lowerRoman"/>
      <w:suff w:val="space"/>
      <w:lvlText w:val="%6."/>
      <w:lvlJc w:val="right"/>
      <w:pPr>
        <w:ind w:left="3818" w:hanging="180"/>
      </w:pPr>
    </w:lvl>
    <w:lvl w:ilvl="6">
      <w:start w:val="1"/>
      <w:numFmt w:val="decimal"/>
      <w:suff w:val="space"/>
      <w:lvlText w:val="%7."/>
      <w:lvlJc w:val="left"/>
      <w:pPr>
        <w:ind w:left="4538" w:hanging="360"/>
      </w:pPr>
    </w:lvl>
    <w:lvl w:ilvl="7">
      <w:start w:val="1"/>
      <w:numFmt w:val="lowerLetter"/>
      <w:suff w:val="space"/>
      <w:lvlText w:val="%8."/>
      <w:lvlJc w:val="left"/>
      <w:pPr>
        <w:ind w:left="5258" w:hanging="360"/>
      </w:pPr>
    </w:lvl>
    <w:lvl w:ilvl="8">
      <w:start w:val="1"/>
      <w:numFmt w:val="lowerRoman"/>
      <w:suff w:val="space"/>
      <w:lvlText w:val="%9."/>
      <w:lvlJc w:val="right"/>
      <w:pPr>
        <w:ind w:left="5978" w:hanging="180"/>
      </w:p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8"/>
  </w:num>
  <w:num w:numId="5">
    <w:abstractNumId w:val="15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"/>
  </w:num>
  <w:num w:numId="9">
    <w:abstractNumId w:val="4"/>
  </w:num>
  <w:num w:numId="10">
    <w:abstractNumId w:val="13"/>
  </w:num>
  <w:num w:numId="11">
    <w:abstractNumId w:val="0"/>
  </w:num>
  <w:num w:numId="12">
    <w:abstractNumId w:val="19"/>
  </w:num>
  <w:num w:numId="13">
    <w:abstractNumId w:val="3"/>
  </w:num>
  <w:num w:numId="14">
    <w:abstractNumId w:val="20"/>
  </w:num>
  <w:num w:numId="15">
    <w:abstractNumId w:val="5"/>
  </w:num>
  <w:num w:numId="16">
    <w:abstractNumId w:val="17"/>
  </w:num>
  <w:num w:numId="17">
    <w:abstractNumId w:val="1"/>
  </w:num>
  <w:num w:numId="18">
    <w:abstractNumId w:val="10"/>
  </w:num>
  <w:num w:numId="19">
    <w:abstractNumId w:val="14"/>
  </w:num>
  <w:num w:numId="20">
    <w:abstractNumId w:val="11"/>
  </w:num>
  <w:num w:numId="21">
    <w:abstractNumId w:val="12"/>
  </w:num>
  <w:num w:numId="22">
    <w:abstractNumId w:val="21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2A"/>
    <w:rsid w:val="00023FDA"/>
    <w:rsid w:val="000916D8"/>
    <w:rsid w:val="000F57FD"/>
    <w:rsid w:val="00137C2A"/>
    <w:rsid w:val="00154257"/>
    <w:rsid w:val="001730DE"/>
    <w:rsid w:val="00180666"/>
    <w:rsid w:val="001A0BEF"/>
    <w:rsid w:val="001B50F2"/>
    <w:rsid w:val="00280B88"/>
    <w:rsid w:val="002C31C3"/>
    <w:rsid w:val="002D5B96"/>
    <w:rsid w:val="003B40B7"/>
    <w:rsid w:val="00462B1B"/>
    <w:rsid w:val="004F32A6"/>
    <w:rsid w:val="00501A47"/>
    <w:rsid w:val="005F7645"/>
    <w:rsid w:val="00604FD8"/>
    <w:rsid w:val="0063588D"/>
    <w:rsid w:val="006626C3"/>
    <w:rsid w:val="006C479A"/>
    <w:rsid w:val="00754F02"/>
    <w:rsid w:val="00761E0E"/>
    <w:rsid w:val="008A4175"/>
    <w:rsid w:val="008F4261"/>
    <w:rsid w:val="009D27DE"/>
    <w:rsid w:val="009D7472"/>
    <w:rsid w:val="009F35CF"/>
    <w:rsid w:val="00A133C4"/>
    <w:rsid w:val="00A5331B"/>
    <w:rsid w:val="00A57E9D"/>
    <w:rsid w:val="00A8115B"/>
    <w:rsid w:val="00A85D83"/>
    <w:rsid w:val="00AA47F1"/>
    <w:rsid w:val="00B64732"/>
    <w:rsid w:val="00C01A05"/>
    <w:rsid w:val="00CD1B7B"/>
    <w:rsid w:val="00CF4F09"/>
    <w:rsid w:val="00D150B0"/>
    <w:rsid w:val="00E02DE9"/>
    <w:rsid w:val="00ED1203"/>
    <w:rsid w:val="00ED6A2A"/>
    <w:rsid w:val="00EE18B7"/>
    <w:rsid w:val="00F76C6B"/>
    <w:rsid w:val="00F7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8F64D"/>
  <w15:docId w15:val="{0F7FFFDA-F6F7-4EEA-A103-4EC908C7E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365F91" w:themeColor="accent1" w:themeShade="BF"/>
      <w:spacing w:val="5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link w:val="berschrift1"/>
    <w:uiPriority w:val="9"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link w:val="berschrift4"/>
    <w:uiPriority w:val="9"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link w:val="berschrift5"/>
    <w:uiPriority w:val="9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/>
    </w:rPr>
  </w:style>
  <w:style w:type="character" w:customStyle="1" w:styleId="ZitatZchn">
    <w:name w:val="Zitat Zchn"/>
    <w:link w:val="Zitat"/>
    <w:uiPriority w:val="29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pPr>
      <w:spacing w:before="0" w:after="160" w:line="259" w:lineRule="auto"/>
      <w:ind w:left="720"/>
      <w:contextualSpacing/>
    </w:pPr>
    <w:rPr>
      <w:rFonts w:ascii="Calibri" w:eastAsia="Batang" w:hAnsi="Calibri"/>
      <w:sz w:val="22"/>
    </w:rPr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FreeSans" w:hAnsi="FreeSans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FreeSans" w:hAnsi="FreeSans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3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eser-verlag.com/buch-kategorie/europa-erlesen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lesen.bayern.de/fileadmin/user_upload/Lesen/Methoden/Textsorten/Kartenlesen_in_sechs_Schritte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teraturportal-bayern.de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CA92A-7E54-4692-93E1-DCD404DE8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754</Words>
  <Characters>4753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Illustrierende Aufgaben zum LehrplanPLUS</vt:lpstr>
    </vt:vector>
  </TitlesOfParts>
  <Company>Staatsinstitut für Schulqualität und Bildungsfor.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Illustrierende Aufgaben zum LehrplanPLUS</dc:title>
  <dc:creator>Martina Pennekendorf</dc:creator>
  <cp:lastModifiedBy>Ruisinger, Nina</cp:lastModifiedBy>
  <cp:revision>3</cp:revision>
  <cp:lastPrinted>2025-03-26T14:05:00Z</cp:lastPrinted>
  <dcterms:created xsi:type="dcterms:W3CDTF">2025-03-26T14:04:00Z</dcterms:created>
  <dcterms:modified xsi:type="dcterms:W3CDTF">2025-03-26T14:05:00Z</dcterms:modified>
</cp:coreProperties>
</file>