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1D03C" w14:textId="231D649E" w:rsidR="006F13D7" w:rsidRPr="0054426C" w:rsidRDefault="00F03094" w:rsidP="0054426C">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b/>
          <w:color w:val="000000"/>
          <w:spacing w:val="5"/>
          <w:sz w:val="24"/>
          <w:szCs w:val="24"/>
        </w:rPr>
      </w:pPr>
      <w:bookmarkStart w:id="0" w:name="_GoBack"/>
      <w:bookmarkEnd w:id="0"/>
      <w:r w:rsidRPr="00194E19">
        <w:rPr>
          <w:rFonts w:ascii="Arial" w:eastAsia="Times New Roman" w:hAnsi="Arial" w:cs="Arial"/>
          <w:b/>
          <w:color w:val="000000"/>
          <w:spacing w:val="5"/>
          <w:sz w:val="24"/>
          <w:szCs w:val="24"/>
        </w:rPr>
        <w:t>Texte und ihre Kontexte schnell beurteilen können</w:t>
      </w:r>
      <w:r w:rsidR="00637A7B" w:rsidRPr="00194E19">
        <w:rPr>
          <w:rFonts w:ascii="Arial" w:eastAsia="Times New Roman" w:hAnsi="Arial" w:cs="Arial"/>
          <w:b/>
          <w:color w:val="000000"/>
          <w:spacing w:val="5"/>
          <w:sz w:val="24"/>
          <w:szCs w:val="24"/>
        </w:rPr>
        <w:t>:</w:t>
      </w:r>
      <w:r w:rsidR="0054426C">
        <w:rPr>
          <w:rFonts w:ascii="Arial" w:eastAsia="Times New Roman" w:hAnsi="Arial" w:cs="Arial"/>
          <w:b/>
          <w:color w:val="000000"/>
          <w:spacing w:val="5"/>
          <w:sz w:val="24"/>
          <w:szCs w:val="24"/>
        </w:rPr>
        <w:t xml:space="preserve"> </w:t>
      </w:r>
      <w:r w:rsidRPr="0054426C">
        <w:rPr>
          <w:rFonts w:ascii="Arial" w:eastAsia="Times New Roman" w:hAnsi="Arial" w:cs="Arial"/>
          <w:b/>
          <w:color w:val="000000"/>
          <w:spacing w:val="5"/>
          <w:sz w:val="24"/>
          <w:szCs w:val="24"/>
        </w:rPr>
        <w:t>Fake</w:t>
      </w:r>
      <w:r w:rsidR="00C9483A" w:rsidRPr="0054426C">
        <w:rPr>
          <w:rFonts w:ascii="Arial" w:eastAsia="Times New Roman" w:hAnsi="Arial" w:cs="Arial"/>
          <w:b/>
          <w:color w:val="000000"/>
          <w:spacing w:val="5"/>
          <w:sz w:val="24"/>
          <w:szCs w:val="24"/>
        </w:rPr>
        <w:t xml:space="preserve"> N</w:t>
      </w:r>
      <w:r w:rsidRPr="0054426C">
        <w:rPr>
          <w:rFonts w:ascii="Arial" w:eastAsia="Times New Roman" w:hAnsi="Arial" w:cs="Arial"/>
          <w:b/>
          <w:color w:val="000000"/>
          <w:spacing w:val="5"/>
          <w:sz w:val="24"/>
          <w:szCs w:val="24"/>
        </w:rPr>
        <w:t>ews</w:t>
      </w:r>
    </w:p>
    <w:p w14:paraId="34658BE2" w14:textId="1165E6B1" w:rsidR="006F13D7" w:rsidRPr="00194E19" w:rsidRDefault="006F13D7" w:rsidP="0054426C">
      <w:pPr>
        <w:rPr>
          <w:rFonts w:ascii="Arial" w:hAnsi="Arial" w:cs="Arial"/>
          <w:szCs w:val="20"/>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921"/>
      </w:tblGrid>
      <w:tr w:rsidR="006F13D7" w:rsidRPr="00194E19" w14:paraId="2E0CAD61" w14:textId="77777777" w:rsidTr="0054426C">
        <w:tc>
          <w:tcPr>
            <w:tcW w:w="2375" w:type="dxa"/>
          </w:tcPr>
          <w:p w14:paraId="36B4397D" w14:textId="77777777" w:rsidR="006F13D7" w:rsidRPr="00194E19" w:rsidRDefault="006F13D7" w:rsidP="006F13D7">
            <w:pPr>
              <w:rPr>
                <w:rFonts w:ascii="Arial" w:hAnsi="Arial" w:cs="Arial"/>
                <w:b/>
                <w:szCs w:val="20"/>
                <w:highlight w:val="yellow"/>
              </w:rPr>
            </w:pPr>
            <w:r w:rsidRPr="00194E19">
              <w:rPr>
                <w:rFonts w:ascii="Arial" w:hAnsi="Arial" w:cs="Arial"/>
                <w:b/>
                <w:szCs w:val="20"/>
              </w:rPr>
              <w:t>Schulart(en)</w:t>
            </w:r>
          </w:p>
        </w:tc>
        <w:tc>
          <w:tcPr>
            <w:tcW w:w="6921" w:type="dxa"/>
          </w:tcPr>
          <w:p w14:paraId="3B0E48D3" w14:textId="77777777" w:rsidR="006F13D7" w:rsidRPr="00194E19" w:rsidRDefault="00DC15F5" w:rsidP="006F13D7">
            <w:pPr>
              <w:rPr>
                <w:rFonts w:ascii="Arial" w:hAnsi="Arial" w:cs="Arial"/>
                <w:szCs w:val="20"/>
                <w:highlight w:val="yellow"/>
              </w:rPr>
            </w:pPr>
            <w:r w:rsidRPr="00194E19">
              <w:rPr>
                <w:rFonts w:ascii="Arial" w:hAnsi="Arial" w:cs="Arial"/>
                <w:szCs w:val="20"/>
              </w:rPr>
              <w:t>alle</w:t>
            </w:r>
          </w:p>
        </w:tc>
      </w:tr>
      <w:tr w:rsidR="006F13D7" w:rsidRPr="00194E19" w14:paraId="00EEB0F1" w14:textId="77777777" w:rsidTr="0054426C">
        <w:tc>
          <w:tcPr>
            <w:tcW w:w="2375" w:type="dxa"/>
          </w:tcPr>
          <w:p w14:paraId="37643D34" w14:textId="77777777" w:rsidR="006F13D7" w:rsidRPr="00194E19" w:rsidRDefault="006F13D7" w:rsidP="006F13D7">
            <w:pPr>
              <w:rPr>
                <w:rFonts w:ascii="Arial" w:hAnsi="Arial" w:cs="Arial"/>
                <w:b/>
                <w:szCs w:val="20"/>
              </w:rPr>
            </w:pPr>
            <w:r w:rsidRPr="00194E19">
              <w:rPr>
                <w:rFonts w:ascii="Arial" w:hAnsi="Arial" w:cs="Arial"/>
                <w:b/>
                <w:szCs w:val="20"/>
              </w:rPr>
              <w:t>Jahrgangsstufe(n)</w:t>
            </w:r>
          </w:p>
        </w:tc>
        <w:tc>
          <w:tcPr>
            <w:tcW w:w="6921" w:type="dxa"/>
          </w:tcPr>
          <w:p w14:paraId="7C2CA5A1" w14:textId="0587D0FC" w:rsidR="0054426C" w:rsidRDefault="0054426C" w:rsidP="006F13D7">
            <w:pPr>
              <w:rPr>
                <w:rFonts w:ascii="Arial" w:hAnsi="Arial" w:cs="Arial"/>
                <w:szCs w:val="20"/>
              </w:rPr>
            </w:pPr>
            <w:r>
              <w:rPr>
                <w:rFonts w:ascii="Arial" w:hAnsi="Arial" w:cs="Arial"/>
                <w:szCs w:val="20"/>
              </w:rPr>
              <w:t>„</w:t>
            </w:r>
            <w:proofErr w:type="spellStart"/>
            <w:r>
              <w:rPr>
                <w:rFonts w:ascii="Arial" w:hAnsi="Arial" w:cs="Arial"/>
                <w:szCs w:val="20"/>
              </w:rPr>
              <w:t>Fakefinder</w:t>
            </w:r>
            <w:proofErr w:type="spellEnd"/>
            <w:r>
              <w:rPr>
                <w:rFonts w:ascii="Arial" w:hAnsi="Arial" w:cs="Arial"/>
                <w:szCs w:val="20"/>
              </w:rPr>
              <w:t xml:space="preserve"> Kids“: 3</w:t>
            </w:r>
            <w:r w:rsidRPr="00194E19">
              <w:rPr>
                <w:rFonts w:ascii="Arial" w:hAnsi="Arial" w:cs="Arial"/>
                <w:szCs w:val="20"/>
              </w:rPr>
              <w:t xml:space="preserve"> –</w:t>
            </w:r>
            <w:r>
              <w:rPr>
                <w:rFonts w:ascii="Arial" w:hAnsi="Arial" w:cs="Arial"/>
                <w:szCs w:val="20"/>
              </w:rPr>
              <w:t xml:space="preserve"> 5</w:t>
            </w:r>
          </w:p>
          <w:p w14:paraId="46690FA4" w14:textId="0C64571B" w:rsidR="0054426C" w:rsidRDefault="0054426C" w:rsidP="006F13D7">
            <w:pPr>
              <w:rPr>
                <w:rFonts w:ascii="Arial" w:hAnsi="Arial" w:cs="Arial"/>
                <w:szCs w:val="20"/>
              </w:rPr>
            </w:pPr>
            <w:r>
              <w:rPr>
                <w:rFonts w:ascii="Arial" w:hAnsi="Arial" w:cs="Arial"/>
                <w:szCs w:val="20"/>
              </w:rPr>
              <w:t>„</w:t>
            </w:r>
            <w:proofErr w:type="spellStart"/>
            <w:r>
              <w:rPr>
                <w:rFonts w:ascii="Arial" w:hAnsi="Arial" w:cs="Arial"/>
                <w:szCs w:val="20"/>
              </w:rPr>
              <w:t>Fakefinder</w:t>
            </w:r>
            <w:proofErr w:type="spellEnd"/>
            <w:r>
              <w:rPr>
                <w:rFonts w:ascii="Arial" w:hAnsi="Arial" w:cs="Arial"/>
                <w:szCs w:val="20"/>
              </w:rPr>
              <w:t xml:space="preserve"> School“ und „</w:t>
            </w:r>
            <w:proofErr w:type="spellStart"/>
            <w:r>
              <w:rPr>
                <w:rFonts w:ascii="Arial" w:hAnsi="Arial" w:cs="Arial"/>
                <w:szCs w:val="20"/>
              </w:rPr>
              <w:t>Fakefinder</w:t>
            </w:r>
            <w:proofErr w:type="spellEnd"/>
            <w:r>
              <w:rPr>
                <w:rFonts w:ascii="Arial" w:hAnsi="Arial" w:cs="Arial"/>
                <w:szCs w:val="20"/>
              </w:rPr>
              <w:t xml:space="preserve"> Corona“: 7 – 9 </w:t>
            </w:r>
          </w:p>
          <w:p w14:paraId="77F2CCBA" w14:textId="615AD49B" w:rsidR="006F13D7" w:rsidRPr="00194E19" w:rsidRDefault="00805020" w:rsidP="006F13D7">
            <w:pPr>
              <w:rPr>
                <w:rFonts w:ascii="Arial" w:hAnsi="Arial" w:cs="Arial"/>
                <w:szCs w:val="20"/>
              </w:rPr>
            </w:pPr>
            <w:r w:rsidRPr="00194E19">
              <w:rPr>
                <w:rFonts w:ascii="Arial" w:hAnsi="Arial" w:cs="Arial"/>
                <w:szCs w:val="20"/>
              </w:rPr>
              <w:t>„Suchergebnisse beurteilen: Quellen einschätzen“</w:t>
            </w:r>
            <w:r w:rsidR="00637A7B" w:rsidRPr="00194E19">
              <w:rPr>
                <w:rFonts w:ascii="Arial" w:hAnsi="Arial" w:cs="Arial"/>
                <w:szCs w:val="20"/>
              </w:rPr>
              <w:t xml:space="preserve">: </w:t>
            </w:r>
            <w:r w:rsidR="002A574C" w:rsidRPr="00194E19">
              <w:rPr>
                <w:rFonts w:ascii="Arial" w:hAnsi="Arial" w:cs="Arial"/>
                <w:szCs w:val="20"/>
              </w:rPr>
              <w:t>5</w:t>
            </w:r>
            <w:r w:rsidR="00AA18A2" w:rsidRPr="00194E19">
              <w:rPr>
                <w:rFonts w:ascii="Arial" w:hAnsi="Arial" w:cs="Arial"/>
                <w:szCs w:val="20"/>
              </w:rPr>
              <w:t xml:space="preserve"> </w:t>
            </w:r>
            <w:r w:rsidR="006F4582" w:rsidRPr="00194E19">
              <w:rPr>
                <w:rFonts w:ascii="Arial" w:hAnsi="Arial" w:cs="Arial"/>
                <w:szCs w:val="20"/>
              </w:rPr>
              <w:t>–</w:t>
            </w:r>
            <w:r w:rsidR="00D03E4F" w:rsidRPr="00194E19">
              <w:rPr>
                <w:rFonts w:ascii="Arial" w:hAnsi="Arial" w:cs="Arial"/>
                <w:szCs w:val="20"/>
              </w:rPr>
              <w:t xml:space="preserve"> 13</w:t>
            </w:r>
            <w:r w:rsidR="00DC15F5" w:rsidRPr="00194E19">
              <w:rPr>
                <w:rFonts w:ascii="Arial" w:hAnsi="Arial" w:cs="Arial"/>
                <w:szCs w:val="20"/>
              </w:rPr>
              <w:t xml:space="preserve"> </w:t>
            </w:r>
          </w:p>
          <w:p w14:paraId="357E3AC1" w14:textId="39A93D08" w:rsidR="00805020" w:rsidRPr="00194E19" w:rsidRDefault="00805020" w:rsidP="006F13D7">
            <w:pPr>
              <w:rPr>
                <w:rFonts w:ascii="Arial" w:hAnsi="Arial" w:cs="Arial"/>
                <w:szCs w:val="20"/>
              </w:rPr>
            </w:pPr>
            <w:r w:rsidRPr="00194E19">
              <w:rPr>
                <w:rFonts w:ascii="Arial" w:hAnsi="Arial" w:cs="Arial"/>
                <w:szCs w:val="20"/>
              </w:rPr>
              <w:t>„Fake</w:t>
            </w:r>
            <w:r w:rsidR="00C9483A" w:rsidRPr="00194E19">
              <w:rPr>
                <w:rFonts w:ascii="Arial" w:hAnsi="Arial" w:cs="Arial"/>
                <w:szCs w:val="20"/>
              </w:rPr>
              <w:t xml:space="preserve"> N</w:t>
            </w:r>
            <w:r w:rsidRPr="00194E19">
              <w:rPr>
                <w:rFonts w:ascii="Arial" w:hAnsi="Arial" w:cs="Arial"/>
                <w:szCs w:val="20"/>
              </w:rPr>
              <w:t>ews“: 6</w:t>
            </w:r>
            <w:r w:rsidR="006F4582" w:rsidRPr="00194E19">
              <w:rPr>
                <w:rFonts w:ascii="Arial" w:hAnsi="Arial" w:cs="Arial"/>
                <w:szCs w:val="20"/>
              </w:rPr>
              <w:t xml:space="preserve"> – </w:t>
            </w:r>
            <w:r w:rsidRPr="00194E19">
              <w:rPr>
                <w:rFonts w:ascii="Arial" w:hAnsi="Arial" w:cs="Arial"/>
                <w:szCs w:val="20"/>
              </w:rPr>
              <w:t>13</w:t>
            </w:r>
          </w:p>
          <w:p w14:paraId="1B8CBB00" w14:textId="7CF2700C" w:rsidR="00805020" w:rsidRPr="00194E19" w:rsidRDefault="00805020" w:rsidP="006F4582">
            <w:pPr>
              <w:rPr>
                <w:rFonts w:ascii="Arial" w:hAnsi="Arial" w:cs="Arial"/>
                <w:szCs w:val="20"/>
              </w:rPr>
            </w:pPr>
            <w:r w:rsidRPr="00194E19">
              <w:rPr>
                <w:rFonts w:ascii="Arial" w:hAnsi="Arial" w:cs="Arial"/>
                <w:szCs w:val="20"/>
              </w:rPr>
              <w:t>„Filterblase und Echokammern. Meinungsbildung im Zeitalter des Algorithmus“: 10</w:t>
            </w:r>
            <w:r w:rsidR="006F4582" w:rsidRPr="00194E19">
              <w:rPr>
                <w:rFonts w:ascii="Arial" w:hAnsi="Arial" w:cs="Arial"/>
                <w:szCs w:val="20"/>
              </w:rPr>
              <w:t xml:space="preserve"> – </w:t>
            </w:r>
            <w:r w:rsidRPr="00194E19">
              <w:rPr>
                <w:rFonts w:ascii="Arial" w:hAnsi="Arial" w:cs="Arial"/>
                <w:szCs w:val="20"/>
              </w:rPr>
              <w:t>13</w:t>
            </w:r>
          </w:p>
        </w:tc>
      </w:tr>
      <w:tr w:rsidR="006F13D7" w:rsidRPr="00194E19" w14:paraId="68DC3A94" w14:textId="77777777" w:rsidTr="0054426C">
        <w:tc>
          <w:tcPr>
            <w:tcW w:w="2375" w:type="dxa"/>
          </w:tcPr>
          <w:p w14:paraId="6006BB08" w14:textId="4789D3FB" w:rsidR="006F13D7" w:rsidRPr="00194E19" w:rsidRDefault="006F13D7" w:rsidP="006F13D7">
            <w:pPr>
              <w:rPr>
                <w:rFonts w:ascii="Arial" w:hAnsi="Arial" w:cs="Arial"/>
                <w:b/>
                <w:szCs w:val="20"/>
              </w:rPr>
            </w:pPr>
            <w:r w:rsidRPr="00194E19">
              <w:rPr>
                <w:rFonts w:ascii="Arial" w:hAnsi="Arial" w:cs="Arial"/>
                <w:b/>
                <w:szCs w:val="20"/>
              </w:rPr>
              <w:t>Fach/Fächer/</w:t>
            </w:r>
            <w:proofErr w:type="spellStart"/>
            <w:r w:rsidRPr="00194E19">
              <w:rPr>
                <w:rFonts w:ascii="Arial" w:hAnsi="Arial" w:cs="Arial"/>
                <w:b/>
                <w:szCs w:val="20"/>
              </w:rPr>
              <w:t>fachüb</w:t>
            </w:r>
            <w:proofErr w:type="spellEnd"/>
            <w:r w:rsidRPr="00194E19">
              <w:rPr>
                <w:rFonts w:ascii="Arial" w:hAnsi="Arial" w:cs="Arial"/>
                <w:b/>
                <w:szCs w:val="20"/>
              </w:rPr>
              <w:t>.</w:t>
            </w:r>
          </w:p>
        </w:tc>
        <w:tc>
          <w:tcPr>
            <w:tcW w:w="6921" w:type="dxa"/>
          </w:tcPr>
          <w:p w14:paraId="7D42058F" w14:textId="1F204A83" w:rsidR="006F13D7" w:rsidRPr="00194E19" w:rsidRDefault="002A574C" w:rsidP="006F13D7">
            <w:pPr>
              <w:rPr>
                <w:rFonts w:ascii="Arial" w:hAnsi="Arial" w:cs="Arial"/>
                <w:szCs w:val="20"/>
              </w:rPr>
            </w:pPr>
            <w:r w:rsidRPr="00194E19">
              <w:rPr>
                <w:rFonts w:ascii="Arial" w:hAnsi="Arial" w:cs="Arial"/>
                <w:szCs w:val="20"/>
              </w:rPr>
              <w:t>fächerübergreifend</w:t>
            </w:r>
          </w:p>
        </w:tc>
      </w:tr>
      <w:tr w:rsidR="006F13D7" w:rsidRPr="00194E19" w14:paraId="6853A6C6" w14:textId="77777777" w:rsidTr="0054426C">
        <w:tc>
          <w:tcPr>
            <w:tcW w:w="2375" w:type="dxa"/>
          </w:tcPr>
          <w:p w14:paraId="63C034E0" w14:textId="77777777" w:rsidR="006F13D7" w:rsidRPr="00194E19" w:rsidRDefault="006F13D7" w:rsidP="006F13D7">
            <w:pPr>
              <w:rPr>
                <w:rFonts w:ascii="Arial" w:hAnsi="Arial" w:cs="Arial"/>
                <w:b/>
                <w:szCs w:val="20"/>
              </w:rPr>
            </w:pPr>
            <w:r w:rsidRPr="00194E19">
              <w:rPr>
                <w:rFonts w:ascii="Arial" w:hAnsi="Arial" w:cs="Arial"/>
                <w:b/>
                <w:szCs w:val="20"/>
              </w:rPr>
              <w:t>Textarten</w:t>
            </w:r>
          </w:p>
        </w:tc>
        <w:tc>
          <w:tcPr>
            <w:tcW w:w="6921" w:type="dxa"/>
          </w:tcPr>
          <w:p w14:paraId="5FB971E7" w14:textId="656A9841" w:rsidR="006F13D7" w:rsidRPr="00194E19" w:rsidRDefault="002A574C" w:rsidP="006F13D7">
            <w:pPr>
              <w:rPr>
                <w:rFonts w:ascii="Arial" w:hAnsi="Arial" w:cs="Arial"/>
                <w:szCs w:val="20"/>
              </w:rPr>
            </w:pPr>
            <w:r w:rsidRPr="00194E19">
              <w:rPr>
                <w:rFonts w:ascii="Arial" w:hAnsi="Arial" w:cs="Arial"/>
                <w:szCs w:val="20"/>
              </w:rPr>
              <w:t>im Internet veröffentlichte</w:t>
            </w:r>
            <w:r w:rsidR="00D03E4F" w:rsidRPr="00194E19">
              <w:rPr>
                <w:rFonts w:ascii="Arial" w:hAnsi="Arial" w:cs="Arial"/>
                <w:szCs w:val="20"/>
              </w:rPr>
              <w:t xml:space="preserve"> Texte</w:t>
            </w:r>
          </w:p>
        </w:tc>
      </w:tr>
      <w:tr w:rsidR="006F13D7" w:rsidRPr="00194E19" w14:paraId="7CC29F84" w14:textId="77777777" w:rsidTr="0054426C">
        <w:tc>
          <w:tcPr>
            <w:tcW w:w="2375" w:type="dxa"/>
          </w:tcPr>
          <w:p w14:paraId="6C31DD6F" w14:textId="77777777" w:rsidR="006F13D7" w:rsidRPr="00194E19" w:rsidRDefault="006F13D7" w:rsidP="006F13D7">
            <w:pPr>
              <w:rPr>
                <w:rFonts w:ascii="Arial" w:hAnsi="Arial" w:cs="Arial"/>
                <w:b/>
                <w:szCs w:val="20"/>
              </w:rPr>
            </w:pPr>
            <w:r w:rsidRPr="00194E19">
              <w:rPr>
                <w:rFonts w:ascii="Arial" w:hAnsi="Arial" w:cs="Arial"/>
                <w:b/>
                <w:szCs w:val="20"/>
              </w:rPr>
              <w:t xml:space="preserve">Kurzbeschreibung </w:t>
            </w:r>
          </w:p>
        </w:tc>
        <w:tc>
          <w:tcPr>
            <w:tcW w:w="6921" w:type="dxa"/>
          </w:tcPr>
          <w:p w14:paraId="5008CD8E" w14:textId="4CCFE5DC" w:rsidR="006F13D7" w:rsidRPr="00194E19" w:rsidRDefault="00C9483A" w:rsidP="006A5001">
            <w:pPr>
              <w:rPr>
                <w:rFonts w:ascii="Arial" w:hAnsi="Arial" w:cs="Arial"/>
                <w:szCs w:val="20"/>
              </w:rPr>
            </w:pPr>
            <w:r w:rsidRPr="00194E19">
              <w:rPr>
                <w:rFonts w:ascii="Arial" w:hAnsi="Arial" w:cs="Arial"/>
                <w:szCs w:val="20"/>
              </w:rPr>
              <w:t xml:space="preserve">Philippe </w:t>
            </w:r>
            <w:proofErr w:type="spellStart"/>
            <w:r w:rsidRPr="00194E19">
              <w:rPr>
                <w:rFonts w:ascii="Arial" w:hAnsi="Arial" w:cs="Arial"/>
                <w:szCs w:val="20"/>
              </w:rPr>
              <w:t>Wampfler</w:t>
            </w:r>
            <w:proofErr w:type="spellEnd"/>
            <w:r w:rsidRPr="00194E19">
              <w:rPr>
                <w:rFonts w:ascii="Arial" w:hAnsi="Arial" w:cs="Arial"/>
                <w:szCs w:val="20"/>
              </w:rPr>
              <w:t xml:space="preserve"> </w:t>
            </w:r>
            <w:r w:rsidR="006A5001">
              <w:rPr>
                <w:rFonts w:ascii="Arial" w:hAnsi="Arial" w:cs="Arial"/>
                <w:szCs w:val="20"/>
              </w:rPr>
              <w:t xml:space="preserve">(2019) </w:t>
            </w:r>
            <w:r w:rsidRPr="00194E19">
              <w:rPr>
                <w:rFonts w:ascii="Arial" w:hAnsi="Arial" w:cs="Arial"/>
                <w:szCs w:val="20"/>
              </w:rPr>
              <w:t xml:space="preserve">wirbt dafür, „das volle nicht-lineare Potential des Netzes zu nutzen“, um digitales Lesen zu einem emanzipierten Prozess zu machen. Dazu </w:t>
            </w:r>
            <w:proofErr w:type="gramStart"/>
            <w:r w:rsidRPr="00194E19">
              <w:rPr>
                <w:rFonts w:ascii="Arial" w:hAnsi="Arial" w:cs="Arial"/>
                <w:szCs w:val="20"/>
              </w:rPr>
              <w:t>gehört</w:t>
            </w:r>
            <w:proofErr w:type="gramEnd"/>
            <w:r w:rsidRPr="00194E19">
              <w:rPr>
                <w:rFonts w:ascii="Arial" w:hAnsi="Arial" w:cs="Arial"/>
                <w:szCs w:val="20"/>
              </w:rPr>
              <w:t xml:space="preserve"> </w:t>
            </w:r>
            <w:r w:rsidR="009E4FF5" w:rsidRPr="00194E19">
              <w:rPr>
                <w:rFonts w:ascii="Arial" w:hAnsi="Arial" w:cs="Arial"/>
                <w:szCs w:val="20"/>
              </w:rPr>
              <w:t>die notwendige Kompetenz, Texte und Kontexte schnell beurteilen zu können. Emanzipierte Leser</w:t>
            </w:r>
            <w:r w:rsidR="00194E19" w:rsidRPr="00194E19">
              <w:rPr>
                <w:rFonts w:ascii="Arial" w:hAnsi="Arial" w:cs="Arial"/>
                <w:szCs w:val="20"/>
              </w:rPr>
              <w:t>innen und Leser</w:t>
            </w:r>
            <w:r w:rsidR="009E4FF5" w:rsidRPr="00194E19">
              <w:rPr>
                <w:rFonts w:ascii="Arial" w:hAnsi="Arial" w:cs="Arial"/>
                <w:szCs w:val="20"/>
              </w:rPr>
              <w:t xml:space="preserve"> fallen nicht auf die bunten Fassaden und reißerischen Titel vieler Texte herein, sondern kennen Methoden, mit denen sie unterscheiden können, ob eine Argumentation seriös ist oder nicht. Sie hinterfragen, welches Interesse hinter einem veröffentlichten Text steht</w:t>
            </w:r>
            <w:r w:rsidR="0029757F">
              <w:rPr>
                <w:rFonts w:ascii="Arial" w:hAnsi="Arial" w:cs="Arial"/>
                <w:szCs w:val="20"/>
              </w:rPr>
              <w:t>,</w:t>
            </w:r>
            <w:r w:rsidR="009E4FF5" w:rsidRPr="00194E19">
              <w:rPr>
                <w:rFonts w:ascii="Arial" w:hAnsi="Arial" w:cs="Arial"/>
                <w:szCs w:val="20"/>
              </w:rPr>
              <w:t xml:space="preserve"> und ziehen ihre Schlüsse daraus.</w:t>
            </w:r>
          </w:p>
        </w:tc>
      </w:tr>
      <w:tr w:rsidR="00D03E4F" w:rsidRPr="00194E19" w14:paraId="22CB7E45" w14:textId="77777777" w:rsidTr="0054426C">
        <w:tc>
          <w:tcPr>
            <w:tcW w:w="2375" w:type="dxa"/>
          </w:tcPr>
          <w:p w14:paraId="5B67A406" w14:textId="4EF48C56" w:rsidR="00D03E4F" w:rsidRPr="00194E19" w:rsidRDefault="00D03E4F" w:rsidP="006F13D7">
            <w:pPr>
              <w:rPr>
                <w:rFonts w:ascii="Arial" w:hAnsi="Arial" w:cs="Arial"/>
                <w:b/>
                <w:szCs w:val="20"/>
              </w:rPr>
            </w:pPr>
            <w:r w:rsidRPr="00194E19">
              <w:rPr>
                <w:rFonts w:ascii="Arial" w:hAnsi="Arial" w:cs="Arial"/>
                <w:b/>
                <w:szCs w:val="20"/>
              </w:rPr>
              <w:t>Hinweise</w:t>
            </w:r>
          </w:p>
        </w:tc>
        <w:tc>
          <w:tcPr>
            <w:tcW w:w="6921" w:type="dxa"/>
          </w:tcPr>
          <w:p w14:paraId="3CF24526" w14:textId="12C751D5" w:rsidR="00D03E4F" w:rsidRPr="00194E19" w:rsidRDefault="00D03E4F" w:rsidP="00D03E4F">
            <w:pPr>
              <w:rPr>
                <w:rFonts w:ascii="Arial" w:hAnsi="Arial" w:cs="Arial"/>
                <w:szCs w:val="20"/>
              </w:rPr>
            </w:pPr>
            <w:r w:rsidRPr="00194E19">
              <w:rPr>
                <w:rFonts w:ascii="Arial" w:hAnsi="Arial" w:cs="Arial"/>
                <w:szCs w:val="20"/>
              </w:rPr>
              <w:t>Mehr Informationen finden sich z. B. in folgenden Quellen:</w:t>
            </w:r>
          </w:p>
          <w:p w14:paraId="3EA60E36" w14:textId="78DA1D70" w:rsidR="00D03E4F" w:rsidRPr="00194E19" w:rsidRDefault="00CE59A0" w:rsidP="00D03E4F">
            <w:pPr>
              <w:rPr>
                <w:rFonts w:ascii="Arial" w:hAnsi="Arial" w:cs="Arial"/>
                <w:szCs w:val="20"/>
              </w:rPr>
            </w:pPr>
            <w:proofErr w:type="spellStart"/>
            <w:r w:rsidRPr="00194E19">
              <w:rPr>
                <w:rFonts w:ascii="Arial" w:hAnsi="Arial" w:cs="Arial"/>
                <w:szCs w:val="20"/>
              </w:rPr>
              <w:t>Wampfler</w:t>
            </w:r>
            <w:proofErr w:type="spellEnd"/>
            <w:r w:rsidRPr="00194E19">
              <w:rPr>
                <w:rFonts w:ascii="Arial" w:hAnsi="Arial" w:cs="Arial"/>
                <w:szCs w:val="20"/>
              </w:rPr>
              <w:t xml:space="preserve">, Philippe </w:t>
            </w:r>
            <w:r w:rsidR="00D03E4F" w:rsidRPr="00194E19">
              <w:rPr>
                <w:rFonts w:ascii="Arial" w:hAnsi="Arial" w:cs="Arial"/>
                <w:szCs w:val="20"/>
              </w:rPr>
              <w:t>(201</w:t>
            </w:r>
            <w:r w:rsidRPr="00194E19">
              <w:rPr>
                <w:rFonts w:ascii="Arial" w:hAnsi="Arial" w:cs="Arial"/>
                <w:szCs w:val="20"/>
              </w:rPr>
              <w:t>9</w:t>
            </w:r>
            <w:r w:rsidR="00D03E4F" w:rsidRPr="00194E19">
              <w:rPr>
                <w:rFonts w:ascii="Arial" w:hAnsi="Arial" w:cs="Arial"/>
                <w:szCs w:val="20"/>
              </w:rPr>
              <w:t xml:space="preserve">): </w:t>
            </w:r>
            <w:r w:rsidRPr="00194E19">
              <w:rPr>
                <w:rFonts w:ascii="Arial" w:hAnsi="Arial" w:cs="Arial"/>
                <w:szCs w:val="20"/>
              </w:rPr>
              <w:t xml:space="preserve">Das Netz </w:t>
            </w:r>
            <w:proofErr w:type="gramStart"/>
            <w:r w:rsidRPr="00194E19">
              <w:rPr>
                <w:rFonts w:ascii="Arial" w:hAnsi="Arial" w:cs="Arial"/>
                <w:szCs w:val="20"/>
              </w:rPr>
              <w:t>lesen</w:t>
            </w:r>
            <w:proofErr w:type="gramEnd"/>
            <w:r w:rsidRPr="00194E19">
              <w:rPr>
                <w:rFonts w:ascii="Arial" w:hAnsi="Arial" w:cs="Arial"/>
                <w:szCs w:val="20"/>
              </w:rPr>
              <w:t xml:space="preserve"> – eine Anleitung für nicht-lineare Lektüre.</w:t>
            </w:r>
            <w:r w:rsidR="00D03E4F" w:rsidRPr="00194E19">
              <w:rPr>
                <w:rFonts w:ascii="Arial" w:hAnsi="Arial" w:cs="Arial"/>
                <w:szCs w:val="20"/>
              </w:rPr>
              <w:t xml:space="preserve"> In: </w:t>
            </w:r>
            <w:proofErr w:type="spellStart"/>
            <w:r w:rsidRPr="00194E19">
              <w:rPr>
                <w:rFonts w:ascii="Arial" w:hAnsi="Arial" w:cs="Arial"/>
                <w:szCs w:val="20"/>
              </w:rPr>
              <w:t>Krommer</w:t>
            </w:r>
            <w:proofErr w:type="spellEnd"/>
            <w:r w:rsidRPr="00194E19">
              <w:rPr>
                <w:rFonts w:ascii="Arial" w:hAnsi="Arial" w:cs="Arial"/>
                <w:szCs w:val="20"/>
              </w:rPr>
              <w:t xml:space="preserve">, Axel/ Lindner, Martin/ Mihajlovic, Dejan/ </w:t>
            </w:r>
            <w:proofErr w:type="spellStart"/>
            <w:r w:rsidRPr="00194E19">
              <w:rPr>
                <w:rFonts w:ascii="Arial" w:hAnsi="Arial" w:cs="Arial"/>
                <w:szCs w:val="20"/>
              </w:rPr>
              <w:t>Muuß-Merholz</w:t>
            </w:r>
            <w:proofErr w:type="spellEnd"/>
            <w:r w:rsidRPr="00194E19">
              <w:rPr>
                <w:rFonts w:ascii="Arial" w:hAnsi="Arial" w:cs="Arial"/>
                <w:szCs w:val="20"/>
              </w:rPr>
              <w:t xml:space="preserve">, </w:t>
            </w:r>
            <w:proofErr w:type="spellStart"/>
            <w:r w:rsidRPr="00194E19">
              <w:rPr>
                <w:rFonts w:ascii="Arial" w:hAnsi="Arial" w:cs="Arial"/>
                <w:szCs w:val="20"/>
              </w:rPr>
              <w:t>Jöran</w:t>
            </w:r>
            <w:proofErr w:type="spellEnd"/>
            <w:r w:rsidRPr="00194E19">
              <w:rPr>
                <w:rFonts w:ascii="Arial" w:hAnsi="Arial" w:cs="Arial"/>
                <w:szCs w:val="20"/>
              </w:rPr>
              <w:t xml:space="preserve">/ </w:t>
            </w:r>
            <w:proofErr w:type="spellStart"/>
            <w:r w:rsidRPr="00194E19">
              <w:rPr>
                <w:rFonts w:ascii="Arial" w:hAnsi="Arial" w:cs="Arial"/>
                <w:szCs w:val="20"/>
              </w:rPr>
              <w:t>Wampfler</w:t>
            </w:r>
            <w:proofErr w:type="spellEnd"/>
            <w:r w:rsidRPr="00194E19">
              <w:rPr>
                <w:rFonts w:ascii="Arial" w:hAnsi="Arial" w:cs="Arial"/>
                <w:szCs w:val="20"/>
              </w:rPr>
              <w:t xml:space="preserve">, Philippe </w:t>
            </w:r>
            <w:r w:rsidR="00D03E4F" w:rsidRPr="00194E19">
              <w:rPr>
                <w:rFonts w:ascii="Arial" w:hAnsi="Arial" w:cs="Arial"/>
                <w:szCs w:val="20"/>
              </w:rPr>
              <w:t xml:space="preserve">(Hrsg.): </w:t>
            </w:r>
            <w:r w:rsidRPr="00194E19">
              <w:rPr>
                <w:rFonts w:ascii="Arial" w:hAnsi="Arial" w:cs="Arial"/>
                <w:szCs w:val="20"/>
              </w:rPr>
              <w:t>Routenplaner #Digitale Bildung</w:t>
            </w:r>
            <w:r w:rsidR="00D03E4F" w:rsidRPr="00194E19">
              <w:rPr>
                <w:rFonts w:ascii="Arial" w:hAnsi="Arial" w:cs="Arial"/>
                <w:szCs w:val="20"/>
              </w:rPr>
              <w:t xml:space="preserve">. </w:t>
            </w:r>
            <w:r w:rsidRPr="00194E19">
              <w:rPr>
                <w:rFonts w:ascii="Arial" w:hAnsi="Arial" w:cs="Arial"/>
                <w:szCs w:val="20"/>
              </w:rPr>
              <w:t>Hamburg</w:t>
            </w:r>
            <w:r w:rsidR="00D03E4F" w:rsidRPr="00194E19">
              <w:rPr>
                <w:rFonts w:ascii="Arial" w:hAnsi="Arial" w:cs="Arial"/>
                <w:szCs w:val="20"/>
              </w:rPr>
              <w:t xml:space="preserve"> (</w:t>
            </w:r>
            <w:r w:rsidRPr="00194E19">
              <w:rPr>
                <w:rFonts w:ascii="Arial" w:hAnsi="Arial" w:cs="Arial"/>
                <w:szCs w:val="20"/>
              </w:rPr>
              <w:t>Verlag ZLL21 e.V.</w:t>
            </w:r>
            <w:r w:rsidR="00D03E4F" w:rsidRPr="00194E19">
              <w:rPr>
                <w:rFonts w:ascii="Arial" w:hAnsi="Arial" w:cs="Arial"/>
                <w:szCs w:val="20"/>
              </w:rPr>
              <w:t xml:space="preserve">) S. </w:t>
            </w:r>
            <w:r w:rsidRPr="00194E19">
              <w:rPr>
                <w:rFonts w:ascii="Arial" w:hAnsi="Arial" w:cs="Arial"/>
                <w:szCs w:val="20"/>
              </w:rPr>
              <w:t>29</w:t>
            </w:r>
            <w:r w:rsidR="00D03E4F" w:rsidRPr="00194E19">
              <w:rPr>
                <w:rFonts w:ascii="Arial" w:hAnsi="Arial" w:cs="Arial"/>
                <w:szCs w:val="20"/>
              </w:rPr>
              <w:t>-</w:t>
            </w:r>
            <w:r w:rsidRPr="00194E19">
              <w:rPr>
                <w:rFonts w:ascii="Arial" w:hAnsi="Arial" w:cs="Arial"/>
                <w:szCs w:val="20"/>
              </w:rPr>
              <w:t>38</w:t>
            </w:r>
            <w:r w:rsidR="00D03E4F" w:rsidRPr="00194E19">
              <w:rPr>
                <w:rFonts w:ascii="Arial" w:hAnsi="Arial" w:cs="Arial"/>
                <w:szCs w:val="20"/>
              </w:rPr>
              <w:t>.</w:t>
            </w:r>
          </w:p>
          <w:p w14:paraId="648E2A0E" w14:textId="5296BF03" w:rsidR="0049603D" w:rsidRPr="00194E19" w:rsidRDefault="00805020" w:rsidP="00D03E4F">
            <w:pPr>
              <w:rPr>
                <w:rFonts w:ascii="Arial" w:hAnsi="Arial" w:cs="Arial"/>
                <w:szCs w:val="20"/>
              </w:rPr>
            </w:pPr>
            <w:r w:rsidRPr="00194E19">
              <w:rPr>
                <w:rFonts w:ascii="Arial" w:hAnsi="Arial" w:cs="Arial"/>
                <w:noProof/>
                <w:szCs w:val="20"/>
                <w:lang w:eastAsia="de-DE"/>
              </w:rPr>
              <w:drawing>
                <wp:anchor distT="0" distB="0" distL="114300" distR="114300" simplePos="0" relativeHeight="251669504" behindDoc="0" locked="0" layoutInCell="1" allowOverlap="1" wp14:anchorId="4817A6C0" wp14:editId="0F52709D">
                  <wp:simplePos x="0" y="0"/>
                  <wp:positionH relativeFrom="margin">
                    <wp:posOffset>3043002</wp:posOffset>
                  </wp:positionH>
                  <wp:positionV relativeFrom="margin">
                    <wp:posOffset>1322664</wp:posOffset>
                  </wp:positionV>
                  <wp:extent cx="977265" cy="977265"/>
                  <wp:effectExtent l="0" t="0" r="635" b="63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m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7265" cy="977265"/>
                          </a:xfrm>
                          <a:prstGeom prst="rect">
                            <a:avLst/>
                          </a:prstGeom>
                        </pic:spPr>
                      </pic:pic>
                    </a:graphicData>
                  </a:graphic>
                  <wp14:sizeRelH relativeFrom="margin">
                    <wp14:pctWidth>0</wp14:pctWidth>
                  </wp14:sizeRelH>
                  <wp14:sizeRelV relativeFrom="margin">
                    <wp14:pctHeight>0</wp14:pctHeight>
                  </wp14:sizeRelV>
                </wp:anchor>
              </w:drawing>
            </w:r>
            <w:r w:rsidR="004C15A5" w:rsidRPr="00194E19">
              <w:rPr>
                <w:rFonts w:ascii="Arial" w:hAnsi="Arial" w:cs="Arial"/>
                <w:szCs w:val="20"/>
              </w:rPr>
              <w:br/>
            </w:r>
            <w:r w:rsidR="00194E19" w:rsidRPr="00194E19">
              <w:rPr>
                <w:rFonts w:ascii="Arial" w:hAnsi="Arial" w:cs="Arial"/>
                <w:szCs w:val="20"/>
              </w:rPr>
              <w:t xml:space="preserve">Das Thema </w:t>
            </w:r>
            <w:r w:rsidR="0049603D" w:rsidRPr="00194E19">
              <w:rPr>
                <w:rFonts w:ascii="Arial" w:hAnsi="Arial" w:cs="Arial"/>
                <w:szCs w:val="20"/>
              </w:rPr>
              <w:t xml:space="preserve">„Fake </w:t>
            </w:r>
            <w:r w:rsidR="00194E19" w:rsidRPr="00194E19">
              <w:rPr>
                <w:rFonts w:ascii="Arial" w:hAnsi="Arial" w:cs="Arial"/>
                <w:szCs w:val="20"/>
              </w:rPr>
              <w:t>N</w:t>
            </w:r>
            <w:r w:rsidR="0049603D" w:rsidRPr="00194E19">
              <w:rPr>
                <w:rFonts w:ascii="Arial" w:hAnsi="Arial" w:cs="Arial"/>
                <w:szCs w:val="20"/>
              </w:rPr>
              <w:t>ews“ wird ausführlich auf einer Themenseite von</w:t>
            </w:r>
            <w:r w:rsidR="00CE59A0" w:rsidRPr="00194E19">
              <w:rPr>
                <w:rFonts w:ascii="Arial" w:hAnsi="Arial" w:cs="Arial"/>
                <w:szCs w:val="20"/>
              </w:rPr>
              <w:t xml:space="preserve"> </w:t>
            </w:r>
            <w:hyperlink r:id="rId9" w:history="1">
              <w:r w:rsidR="00CE59A0" w:rsidRPr="00194E19">
                <w:rPr>
                  <w:rStyle w:val="Hyperlink"/>
                  <w:rFonts w:ascii="Arial" w:hAnsi="Arial" w:cs="Arial"/>
                  <w:szCs w:val="20"/>
                </w:rPr>
                <w:t>www.klicksafe.de</w:t>
              </w:r>
            </w:hyperlink>
            <w:r w:rsidR="00CE59A0" w:rsidRPr="00194E19">
              <w:rPr>
                <w:rFonts w:ascii="Arial" w:hAnsi="Arial" w:cs="Arial"/>
                <w:szCs w:val="20"/>
              </w:rPr>
              <w:t xml:space="preserve"> </w:t>
            </w:r>
            <w:r w:rsidR="0049603D" w:rsidRPr="00194E19">
              <w:rPr>
                <w:rFonts w:ascii="Arial" w:hAnsi="Arial" w:cs="Arial"/>
                <w:szCs w:val="20"/>
              </w:rPr>
              <w:t>besprochen und für den Unterricht aufbereitet</w:t>
            </w:r>
            <w:r w:rsidR="00CE59A0" w:rsidRPr="00194E19">
              <w:rPr>
                <w:rFonts w:ascii="Arial" w:hAnsi="Arial" w:cs="Arial"/>
                <w:szCs w:val="20"/>
              </w:rPr>
              <w:t xml:space="preserve">. </w:t>
            </w:r>
          </w:p>
          <w:p w14:paraId="20569133" w14:textId="6EF9CE9E" w:rsidR="004C15A5" w:rsidRPr="00194E19" w:rsidRDefault="00CE59A0" w:rsidP="00D03E4F">
            <w:pPr>
              <w:rPr>
                <w:rFonts w:ascii="Arial" w:hAnsi="Arial" w:cs="Arial"/>
                <w:szCs w:val="20"/>
              </w:rPr>
            </w:pPr>
            <w:r w:rsidRPr="00194E19">
              <w:rPr>
                <w:rFonts w:ascii="Arial" w:hAnsi="Arial" w:cs="Arial"/>
                <w:szCs w:val="20"/>
              </w:rPr>
              <w:t>Die Landeszentrale für Medien und Kommunikation Rheinland-Pfalz ist gemeinsam mit der Landesanstalt für Medien NRW in Deutschland Träger dieses EU</w:t>
            </w:r>
            <w:r w:rsidR="0029757F">
              <w:rPr>
                <w:rFonts w:ascii="Arial" w:hAnsi="Arial" w:cs="Arial"/>
                <w:szCs w:val="20"/>
              </w:rPr>
              <w:t>-</w:t>
            </w:r>
            <w:r w:rsidRPr="00194E19">
              <w:rPr>
                <w:rFonts w:ascii="Arial" w:hAnsi="Arial" w:cs="Arial"/>
                <w:szCs w:val="20"/>
              </w:rPr>
              <w:t xml:space="preserve">weiten Programms. </w:t>
            </w:r>
            <w:r w:rsidR="004C15A5" w:rsidRPr="00194E19">
              <w:rPr>
                <w:rFonts w:ascii="Arial" w:hAnsi="Arial" w:cs="Arial"/>
                <w:szCs w:val="20"/>
              </w:rPr>
              <w:br/>
              <w:t xml:space="preserve">(letzter Abruf </w:t>
            </w:r>
            <w:r w:rsidR="002A574C" w:rsidRPr="00194E19">
              <w:rPr>
                <w:rFonts w:ascii="Arial" w:hAnsi="Arial" w:cs="Arial"/>
                <w:szCs w:val="20"/>
              </w:rPr>
              <w:t>03</w:t>
            </w:r>
            <w:r w:rsidR="004C15A5" w:rsidRPr="00194E19">
              <w:rPr>
                <w:rFonts w:ascii="Arial" w:hAnsi="Arial" w:cs="Arial"/>
                <w:szCs w:val="20"/>
              </w:rPr>
              <w:t>.</w:t>
            </w:r>
            <w:r w:rsidR="002A574C" w:rsidRPr="00194E19">
              <w:rPr>
                <w:rFonts w:ascii="Arial" w:hAnsi="Arial" w:cs="Arial"/>
                <w:szCs w:val="20"/>
              </w:rPr>
              <w:t>04</w:t>
            </w:r>
            <w:r w:rsidR="004C15A5" w:rsidRPr="00194E19">
              <w:rPr>
                <w:rFonts w:ascii="Arial" w:hAnsi="Arial" w:cs="Arial"/>
                <w:szCs w:val="20"/>
              </w:rPr>
              <w:t>.20</w:t>
            </w:r>
            <w:r w:rsidR="002A574C" w:rsidRPr="00194E19">
              <w:rPr>
                <w:rFonts w:ascii="Arial" w:hAnsi="Arial" w:cs="Arial"/>
                <w:szCs w:val="20"/>
              </w:rPr>
              <w:t>20</w:t>
            </w:r>
            <w:r w:rsidR="004C15A5" w:rsidRPr="00194E19">
              <w:rPr>
                <w:rFonts w:ascii="Arial" w:hAnsi="Arial" w:cs="Arial"/>
                <w:szCs w:val="20"/>
              </w:rPr>
              <w:t>)</w:t>
            </w:r>
            <w:r w:rsidR="0029757F">
              <w:rPr>
                <w:rFonts w:ascii="Arial" w:hAnsi="Arial" w:cs="Arial"/>
                <w:noProof/>
                <w:szCs w:val="20"/>
              </w:rPr>
              <w:t xml:space="preserve"> </w:t>
            </w:r>
          </w:p>
          <w:p w14:paraId="340D230D" w14:textId="2821A177" w:rsidR="001D211B" w:rsidRPr="00194E19" w:rsidRDefault="0029757F" w:rsidP="00D03E4F">
            <w:pPr>
              <w:rPr>
                <w:rFonts w:ascii="Arial" w:hAnsi="Arial" w:cs="Arial"/>
                <w:szCs w:val="20"/>
              </w:rPr>
            </w:pPr>
            <w:r>
              <w:rPr>
                <w:rFonts w:ascii="Arial" w:hAnsi="Arial" w:cs="Arial"/>
                <w:noProof/>
                <w:szCs w:val="20"/>
                <w:lang w:eastAsia="de-DE"/>
              </w:rPr>
              <w:drawing>
                <wp:anchor distT="0" distB="0" distL="114300" distR="114300" simplePos="0" relativeHeight="251671552" behindDoc="0" locked="0" layoutInCell="1" allowOverlap="1" wp14:anchorId="098104DF" wp14:editId="49A05AD9">
                  <wp:simplePos x="0" y="0"/>
                  <wp:positionH relativeFrom="margin">
                    <wp:posOffset>1691640</wp:posOffset>
                  </wp:positionH>
                  <wp:positionV relativeFrom="margin">
                    <wp:posOffset>3000375</wp:posOffset>
                  </wp:positionV>
                  <wp:extent cx="604520" cy="604520"/>
                  <wp:effectExtent l="0" t="0" r="5080" b="5080"/>
                  <wp:wrapSquare wrapText="bothSides"/>
                  <wp:docPr id="4" name="Grafik 4" descr="Ein Bild, das Text,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4520" cy="604520"/>
                          </a:xfrm>
                          <a:prstGeom prst="rect">
                            <a:avLst/>
                          </a:prstGeom>
                        </pic:spPr>
                      </pic:pic>
                    </a:graphicData>
                  </a:graphic>
                  <wp14:sizeRelH relativeFrom="margin">
                    <wp14:pctWidth>0</wp14:pctWidth>
                  </wp14:sizeRelH>
                  <wp14:sizeRelV relativeFrom="margin">
                    <wp14:pctHeight>0</wp14:pctHeight>
                  </wp14:sizeRelV>
                </wp:anchor>
              </w:drawing>
            </w:r>
            <w:r w:rsidR="00194E19" w:rsidRPr="00194E19">
              <w:rPr>
                <w:rFonts w:ascii="Arial" w:hAnsi="Arial" w:cs="Arial"/>
                <w:szCs w:val="20"/>
              </w:rPr>
              <w:t>Natürlich gibt es auch noch andere Institutionen, die Angebote zu diesem Thema anbieten:</w:t>
            </w:r>
            <w:r>
              <w:rPr>
                <w:rFonts w:ascii="Arial" w:hAnsi="Arial" w:cs="Arial"/>
                <w:noProof/>
                <w:szCs w:val="20"/>
              </w:rPr>
              <w:t xml:space="preserve"> </w:t>
            </w:r>
          </w:p>
          <w:p w14:paraId="405D61C8" w14:textId="201386A8" w:rsidR="00194E19" w:rsidRDefault="0029757F" w:rsidP="00D03E4F">
            <w:pPr>
              <w:rPr>
                <w:rFonts w:ascii="Arial" w:hAnsi="Arial" w:cs="Arial"/>
                <w:szCs w:val="20"/>
              </w:rPr>
            </w:pPr>
            <w:r>
              <w:rPr>
                <w:rFonts w:ascii="Arial" w:hAnsi="Arial" w:cs="Arial"/>
                <w:noProof/>
                <w:szCs w:val="20"/>
                <w:lang w:eastAsia="de-DE"/>
              </w:rPr>
              <w:drawing>
                <wp:anchor distT="0" distB="0" distL="114300" distR="114300" simplePos="0" relativeHeight="251670528" behindDoc="0" locked="0" layoutInCell="1" allowOverlap="1" wp14:anchorId="302ACB2A" wp14:editId="0F9423B6">
                  <wp:simplePos x="0" y="0"/>
                  <wp:positionH relativeFrom="margin">
                    <wp:posOffset>24765</wp:posOffset>
                  </wp:positionH>
                  <wp:positionV relativeFrom="margin">
                    <wp:posOffset>3605090</wp:posOffset>
                  </wp:positionV>
                  <wp:extent cx="484505" cy="484505"/>
                  <wp:effectExtent l="0" t="0" r="0" b="0"/>
                  <wp:wrapSquare wrapText="bothSides"/>
                  <wp:docPr id="2" name="Grafik 2" descr="Ein Bild, das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4505" cy="484505"/>
                          </a:xfrm>
                          <a:prstGeom prst="rect">
                            <a:avLst/>
                          </a:prstGeom>
                        </pic:spPr>
                      </pic:pic>
                    </a:graphicData>
                  </a:graphic>
                  <wp14:sizeRelH relativeFrom="margin">
                    <wp14:pctWidth>0</wp14:pctWidth>
                  </wp14:sizeRelH>
                  <wp14:sizeRelV relativeFrom="margin">
                    <wp14:pctHeight>0</wp14:pctHeight>
                  </wp14:sizeRelV>
                </wp:anchor>
              </w:drawing>
            </w:r>
            <w:r w:rsidR="00194E19">
              <w:rPr>
                <w:rFonts w:ascii="Arial" w:hAnsi="Arial" w:cs="Arial"/>
                <w:szCs w:val="20"/>
              </w:rPr>
              <w:t xml:space="preserve">Bayerischer Rundfunk </w:t>
            </w:r>
          </w:p>
          <w:p w14:paraId="269D9125" w14:textId="12F98957" w:rsidR="0029757F" w:rsidRDefault="0029757F" w:rsidP="00D03E4F">
            <w:pPr>
              <w:rPr>
                <w:rFonts w:ascii="Arial" w:hAnsi="Arial" w:cs="Arial"/>
                <w:szCs w:val="20"/>
              </w:rPr>
            </w:pPr>
          </w:p>
          <w:p w14:paraId="320C7404" w14:textId="27CA134C" w:rsidR="001D211B" w:rsidRPr="00194E19" w:rsidRDefault="00194E19" w:rsidP="00D03E4F">
            <w:pPr>
              <w:rPr>
                <w:rFonts w:ascii="Arial" w:hAnsi="Arial" w:cs="Arial"/>
                <w:szCs w:val="20"/>
              </w:rPr>
            </w:pPr>
            <w:r>
              <w:rPr>
                <w:rFonts w:ascii="Arial" w:hAnsi="Arial" w:cs="Arial"/>
                <w:szCs w:val="20"/>
              </w:rPr>
              <w:t>Bundeszentrale für politische Bildung</w:t>
            </w:r>
          </w:p>
        </w:tc>
      </w:tr>
      <w:tr w:rsidR="006F13D7" w:rsidRPr="00194E19" w14:paraId="12C17543" w14:textId="77777777" w:rsidTr="0054426C">
        <w:tc>
          <w:tcPr>
            <w:tcW w:w="2375" w:type="dxa"/>
          </w:tcPr>
          <w:p w14:paraId="516E907A" w14:textId="77777777" w:rsidR="006F13D7" w:rsidRPr="00194E19" w:rsidRDefault="006F13D7" w:rsidP="006F13D7">
            <w:pPr>
              <w:rPr>
                <w:rFonts w:ascii="Arial" w:hAnsi="Arial" w:cs="Arial"/>
                <w:b/>
                <w:szCs w:val="20"/>
              </w:rPr>
            </w:pPr>
            <w:r w:rsidRPr="00194E19">
              <w:rPr>
                <w:rFonts w:ascii="Arial" w:hAnsi="Arial" w:cs="Arial"/>
                <w:b/>
                <w:szCs w:val="20"/>
              </w:rPr>
              <w:lastRenderedPageBreak/>
              <w:t xml:space="preserve">Materialien </w:t>
            </w:r>
          </w:p>
        </w:tc>
        <w:tc>
          <w:tcPr>
            <w:tcW w:w="6921" w:type="dxa"/>
          </w:tcPr>
          <w:p w14:paraId="61C2860B" w14:textId="0A77DEE6" w:rsidR="006F13D7" w:rsidRDefault="00805020" w:rsidP="005D0633">
            <w:pPr>
              <w:rPr>
                <w:rFonts w:ascii="Arial" w:hAnsi="Arial" w:cs="Arial"/>
                <w:szCs w:val="20"/>
              </w:rPr>
            </w:pPr>
            <w:r w:rsidRPr="00194E19">
              <w:rPr>
                <w:rFonts w:ascii="Arial" w:hAnsi="Arial" w:cs="Arial"/>
                <w:szCs w:val="20"/>
              </w:rPr>
              <w:t xml:space="preserve">Alle </w:t>
            </w:r>
            <w:r w:rsidR="00194E19">
              <w:rPr>
                <w:rFonts w:ascii="Arial" w:hAnsi="Arial" w:cs="Arial"/>
                <w:szCs w:val="20"/>
              </w:rPr>
              <w:t xml:space="preserve">hier angebotenen </w:t>
            </w:r>
            <w:r w:rsidR="002A574C" w:rsidRPr="00194E19">
              <w:rPr>
                <w:rFonts w:ascii="Arial" w:hAnsi="Arial" w:cs="Arial"/>
                <w:szCs w:val="20"/>
              </w:rPr>
              <w:t xml:space="preserve">Arbeitsblätter </w:t>
            </w:r>
            <w:r w:rsidR="0049603D" w:rsidRPr="00194E19">
              <w:rPr>
                <w:rFonts w:ascii="Arial" w:hAnsi="Arial" w:cs="Arial"/>
                <w:szCs w:val="20"/>
              </w:rPr>
              <w:t xml:space="preserve">von </w:t>
            </w:r>
            <w:hyperlink r:id="rId12" w:history="1">
              <w:r w:rsidR="00194E19" w:rsidRPr="007E7D48">
                <w:rPr>
                  <w:rStyle w:val="Hyperlink"/>
                  <w:rFonts w:ascii="Arial" w:hAnsi="Arial" w:cs="Arial"/>
                  <w:szCs w:val="20"/>
                </w:rPr>
                <w:t>www.klicksafe.de</w:t>
              </w:r>
            </w:hyperlink>
            <w:r w:rsidR="00194E19">
              <w:rPr>
                <w:rFonts w:ascii="Arial" w:hAnsi="Arial" w:cs="Arial"/>
                <w:szCs w:val="20"/>
              </w:rPr>
              <w:t xml:space="preserve"> sind für den sofortigen Gebrauch im Unterricht zu empfehlen</w:t>
            </w:r>
            <w:r w:rsidRPr="00194E19">
              <w:rPr>
                <w:rFonts w:ascii="Arial" w:hAnsi="Arial" w:cs="Arial"/>
                <w:szCs w:val="20"/>
              </w:rPr>
              <w:t>:</w:t>
            </w:r>
          </w:p>
          <w:p w14:paraId="55087EFC" w14:textId="1609C286" w:rsidR="009B6685" w:rsidRPr="00194E19" w:rsidRDefault="000906A2" w:rsidP="005D0633">
            <w:pPr>
              <w:rPr>
                <w:rFonts w:ascii="Arial" w:hAnsi="Arial" w:cs="Arial"/>
                <w:szCs w:val="20"/>
              </w:rPr>
            </w:pPr>
            <w:r>
              <w:rPr>
                <w:noProof/>
              </w:rPr>
              <w:drawing>
                <wp:anchor distT="0" distB="0" distL="114300" distR="114300" simplePos="0" relativeHeight="251659776" behindDoc="0" locked="0" layoutInCell="1" allowOverlap="1" wp14:anchorId="5352CF3C" wp14:editId="2EFC7E5C">
                  <wp:simplePos x="0" y="0"/>
                  <wp:positionH relativeFrom="column">
                    <wp:posOffset>3144520</wp:posOffset>
                  </wp:positionH>
                  <wp:positionV relativeFrom="paragraph">
                    <wp:posOffset>193675</wp:posOffset>
                  </wp:positionV>
                  <wp:extent cx="819150" cy="81915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p w14:paraId="077638CD" w14:textId="6F68797E" w:rsidR="000906A2" w:rsidRDefault="00C9483A" w:rsidP="000906A2">
            <w:pPr>
              <w:spacing w:before="0" w:after="0"/>
              <w:rPr>
                <w:rFonts w:ascii="Arial" w:hAnsi="Arial" w:cs="Arial"/>
                <w:szCs w:val="20"/>
              </w:rPr>
            </w:pPr>
            <w:r w:rsidRPr="00194E19">
              <w:rPr>
                <w:rFonts w:ascii="Arial" w:hAnsi="Arial" w:cs="Arial"/>
                <w:szCs w:val="20"/>
              </w:rPr>
              <w:t>„</w:t>
            </w:r>
            <w:r w:rsidR="00805020" w:rsidRPr="00194E19">
              <w:rPr>
                <w:rFonts w:ascii="Arial" w:hAnsi="Arial" w:cs="Arial"/>
                <w:szCs w:val="20"/>
              </w:rPr>
              <w:t>Fakt oder Fake? Wie man Falschmeldungen</w:t>
            </w:r>
          </w:p>
          <w:p w14:paraId="635A8D38" w14:textId="6D98515C" w:rsidR="00C9483A" w:rsidRPr="00194E19" w:rsidRDefault="00805020" w:rsidP="000906A2">
            <w:pPr>
              <w:spacing w:before="0" w:after="0"/>
              <w:rPr>
                <w:rFonts w:ascii="Arial" w:hAnsi="Arial" w:cs="Arial"/>
                <w:szCs w:val="20"/>
              </w:rPr>
            </w:pPr>
            <w:r w:rsidRPr="00194E19">
              <w:rPr>
                <w:rFonts w:ascii="Arial" w:hAnsi="Arial" w:cs="Arial"/>
                <w:szCs w:val="20"/>
              </w:rPr>
              <w:t>im Internet entlarven kann</w:t>
            </w:r>
            <w:r w:rsidR="00C9483A" w:rsidRPr="00194E19">
              <w:rPr>
                <w:rFonts w:ascii="Arial" w:hAnsi="Arial" w:cs="Arial"/>
                <w:szCs w:val="20"/>
              </w:rPr>
              <w:t>“</w:t>
            </w:r>
            <w:r w:rsidRPr="00194E19">
              <w:rPr>
                <w:rFonts w:ascii="Arial" w:hAnsi="Arial" w:cs="Arial"/>
                <w:szCs w:val="20"/>
              </w:rPr>
              <w:br/>
            </w:r>
          </w:p>
          <w:p w14:paraId="716E8227" w14:textId="77777777" w:rsidR="000906A2" w:rsidRDefault="00C9483A" w:rsidP="000906A2">
            <w:pPr>
              <w:spacing w:before="0" w:after="0" w:line="240" w:lineRule="auto"/>
              <w:rPr>
                <w:rFonts w:ascii="Arial" w:hAnsi="Arial" w:cs="Arial"/>
                <w:szCs w:val="20"/>
              </w:rPr>
            </w:pPr>
            <w:r w:rsidRPr="00194E19">
              <w:rPr>
                <w:rFonts w:ascii="Arial" w:hAnsi="Arial" w:cs="Arial"/>
                <w:szCs w:val="20"/>
              </w:rPr>
              <w:t xml:space="preserve">„Filterblase und Echokammern. Meinungsbildung </w:t>
            </w:r>
          </w:p>
          <w:p w14:paraId="6CE289C7" w14:textId="4B0DF4A0" w:rsidR="0049603D" w:rsidRPr="00194E19" w:rsidRDefault="00C9483A" w:rsidP="000906A2">
            <w:pPr>
              <w:spacing w:before="0" w:after="0" w:line="240" w:lineRule="auto"/>
              <w:rPr>
                <w:rFonts w:ascii="Arial" w:hAnsi="Arial" w:cs="Arial"/>
                <w:szCs w:val="20"/>
              </w:rPr>
            </w:pPr>
            <w:r w:rsidRPr="00194E19">
              <w:rPr>
                <w:rFonts w:ascii="Arial" w:hAnsi="Arial" w:cs="Arial"/>
                <w:szCs w:val="20"/>
              </w:rPr>
              <w:t>im Zeitalter des Algorithmus“</w:t>
            </w:r>
          </w:p>
          <w:p w14:paraId="16AD1085" w14:textId="39A63347" w:rsidR="00865966" w:rsidRPr="00194E19" w:rsidRDefault="00865966" w:rsidP="005D0633">
            <w:pPr>
              <w:rPr>
                <w:rFonts w:ascii="Arial" w:hAnsi="Arial" w:cs="Arial"/>
                <w:szCs w:val="20"/>
              </w:rPr>
            </w:pPr>
          </w:p>
          <w:p w14:paraId="218A0F31" w14:textId="46610DEF" w:rsidR="00805020" w:rsidRPr="00194E19" w:rsidRDefault="00805020" w:rsidP="005D0633">
            <w:pPr>
              <w:rPr>
                <w:rFonts w:ascii="Arial" w:hAnsi="Arial" w:cs="Arial"/>
                <w:szCs w:val="20"/>
              </w:rPr>
            </w:pPr>
          </w:p>
          <w:p w14:paraId="5FA24E25" w14:textId="7BBA9DB0" w:rsidR="00805020" w:rsidRPr="00194E19" w:rsidRDefault="000906A2" w:rsidP="005D0633">
            <w:pPr>
              <w:rPr>
                <w:rFonts w:ascii="Arial" w:hAnsi="Arial" w:cs="Arial"/>
                <w:szCs w:val="20"/>
              </w:rPr>
            </w:pPr>
            <w:r>
              <w:rPr>
                <w:noProof/>
              </w:rPr>
              <w:drawing>
                <wp:anchor distT="0" distB="0" distL="114300" distR="114300" simplePos="0" relativeHeight="251661824" behindDoc="0" locked="0" layoutInCell="1" allowOverlap="1" wp14:anchorId="1FE80F8D" wp14:editId="4DABD0BF">
                  <wp:simplePos x="0" y="0"/>
                  <wp:positionH relativeFrom="column">
                    <wp:posOffset>1271</wp:posOffset>
                  </wp:positionH>
                  <wp:positionV relativeFrom="paragraph">
                    <wp:posOffset>171451</wp:posOffset>
                  </wp:positionV>
                  <wp:extent cx="800100" cy="8001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83A" w:rsidRPr="00194E19">
              <w:rPr>
                <w:rFonts w:ascii="Arial" w:hAnsi="Arial" w:cs="Arial"/>
                <w:szCs w:val="20"/>
              </w:rPr>
              <w:t>„</w:t>
            </w:r>
            <w:r w:rsidR="00805020" w:rsidRPr="00194E19">
              <w:rPr>
                <w:rFonts w:ascii="Arial" w:hAnsi="Arial" w:cs="Arial"/>
                <w:szCs w:val="20"/>
              </w:rPr>
              <w:t>Suchmaschinen beurteilen: Quellen einschätzen</w:t>
            </w:r>
            <w:r w:rsidR="00C9483A" w:rsidRPr="00194E19">
              <w:rPr>
                <w:rFonts w:ascii="Arial" w:hAnsi="Arial" w:cs="Arial"/>
                <w:szCs w:val="20"/>
              </w:rPr>
              <w:t>“</w:t>
            </w:r>
            <w:r>
              <w:t xml:space="preserve"> </w:t>
            </w:r>
          </w:p>
          <w:p w14:paraId="6F4CE73A" w14:textId="363BA4C8" w:rsidR="00805020" w:rsidRPr="00194E19" w:rsidRDefault="00805020" w:rsidP="005D0633">
            <w:pPr>
              <w:rPr>
                <w:rFonts w:ascii="Arial" w:hAnsi="Arial" w:cs="Arial"/>
                <w:szCs w:val="20"/>
              </w:rPr>
            </w:pPr>
          </w:p>
          <w:p w14:paraId="2B539063" w14:textId="404054C9" w:rsidR="00805020" w:rsidRPr="00194E19" w:rsidRDefault="00805020" w:rsidP="005D0633">
            <w:pPr>
              <w:rPr>
                <w:rFonts w:ascii="Arial" w:hAnsi="Arial" w:cs="Arial"/>
                <w:szCs w:val="20"/>
              </w:rPr>
            </w:pPr>
          </w:p>
          <w:p w14:paraId="63E8FEF8" w14:textId="146070EE" w:rsidR="00C9483A" w:rsidRPr="00194E19" w:rsidRDefault="00C9483A" w:rsidP="005D0633">
            <w:pPr>
              <w:rPr>
                <w:rFonts w:ascii="Arial" w:hAnsi="Arial" w:cs="Arial"/>
                <w:szCs w:val="20"/>
              </w:rPr>
            </w:pPr>
          </w:p>
          <w:p w14:paraId="68684D84" w14:textId="77777777" w:rsidR="009B6685" w:rsidRDefault="009B6685" w:rsidP="005D0633">
            <w:pPr>
              <w:rPr>
                <w:rFonts w:ascii="Arial" w:hAnsi="Arial" w:cs="Arial"/>
                <w:szCs w:val="20"/>
              </w:rPr>
            </w:pPr>
          </w:p>
          <w:p w14:paraId="2BAF965D" w14:textId="6F48C05C" w:rsidR="002A574C" w:rsidRDefault="009B6685" w:rsidP="005D0633">
            <w:pPr>
              <w:rPr>
                <w:rFonts w:ascii="Arial" w:hAnsi="Arial" w:cs="Arial"/>
                <w:szCs w:val="20"/>
              </w:rPr>
            </w:pPr>
            <w:r>
              <w:rPr>
                <w:rFonts w:ascii="Arial" w:hAnsi="Arial" w:cs="Arial"/>
                <w:szCs w:val="20"/>
              </w:rPr>
              <w:t xml:space="preserve">Auch die Materialien vom </w:t>
            </w:r>
            <w:hyperlink r:id="rId15" w:history="1">
              <w:r w:rsidRPr="009B6685">
                <w:rPr>
                  <w:rStyle w:val="Hyperlink"/>
                  <w:rFonts w:ascii="Arial" w:hAnsi="Arial" w:cs="Arial"/>
                  <w:szCs w:val="20"/>
                </w:rPr>
                <w:t>SWR</w:t>
              </w:r>
            </w:hyperlink>
            <w:r>
              <w:rPr>
                <w:rFonts w:ascii="Arial" w:hAnsi="Arial" w:cs="Arial"/>
                <w:szCs w:val="20"/>
              </w:rPr>
              <w:t xml:space="preserve"> sind direkt einsetzbar:</w:t>
            </w:r>
          </w:p>
          <w:p w14:paraId="62C17312" w14:textId="63FC98C8" w:rsidR="009B6685" w:rsidRDefault="009B6685" w:rsidP="005D0633">
            <w:proofErr w:type="spellStart"/>
            <w:r>
              <w:rPr>
                <w:rFonts w:ascii="Arial" w:hAnsi="Arial" w:cs="Arial"/>
                <w:szCs w:val="20"/>
              </w:rPr>
              <w:t>Fakefinder</w:t>
            </w:r>
            <w:proofErr w:type="spellEnd"/>
            <w:r>
              <w:rPr>
                <w:rFonts w:ascii="Arial" w:hAnsi="Arial" w:cs="Arial"/>
                <w:szCs w:val="20"/>
              </w:rPr>
              <w:t xml:space="preserve"> Kids (ab 8 Jahren): </w:t>
            </w:r>
            <w:r>
              <w:t>Betrug und Tricks durch Chats und Videos erkennen:</w:t>
            </w:r>
          </w:p>
          <w:p w14:paraId="2EE027EC" w14:textId="4613999B" w:rsidR="009B6685" w:rsidRDefault="009B6685" w:rsidP="005D0633">
            <w:r>
              <w:rPr>
                <w:noProof/>
                <w:lang w:eastAsia="de-DE"/>
              </w:rPr>
              <w:drawing>
                <wp:inline distT="0" distB="0" distL="0" distR="0" wp14:anchorId="3C578C8E" wp14:editId="385C4018">
                  <wp:extent cx="660400" cy="660400"/>
                  <wp:effectExtent l="0" t="0" r="6350" b="6350"/>
                  <wp:docPr id="6" name="Grafik 6" descr="C:\Users\di57baw\Desktop\Fakefinder ki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57baw\Desktop\Fakefinder kid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p w14:paraId="7838948F" w14:textId="77777777" w:rsidR="009B6685" w:rsidRDefault="009B6685" w:rsidP="005D0633"/>
          <w:p w14:paraId="0472B76B" w14:textId="6C7E25D7" w:rsidR="009B6685" w:rsidRDefault="009B6685" w:rsidP="005D0633">
            <w:proofErr w:type="spellStart"/>
            <w:r>
              <w:t>Fakefinder</w:t>
            </w:r>
            <w:proofErr w:type="spellEnd"/>
            <w:r>
              <w:t xml:space="preserve"> School (ab 14 Jahren): In einem digitalen Lernraum, den die Lehrkraft erstellen kann, lernen Schülerinnen und Schüler zu unterscheiden: FAKE, NOT FAKE oder SATIRE?</w:t>
            </w:r>
          </w:p>
          <w:p w14:paraId="719EF77E" w14:textId="08A6315D" w:rsidR="009B6685" w:rsidRDefault="009B6685" w:rsidP="005D0633">
            <w:r>
              <w:rPr>
                <w:noProof/>
                <w:lang w:eastAsia="de-DE"/>
              </w:rPr>
              <w:drawing>
                <wp:inline distT="0" distB="0" distL="0" distR="0" wp14:anchorId="0D47F0A4" wp14:editId="01B07CD2">
                  <wp:extent cx="615950" cy="615950"/>
                  <wp:effectExtent l="0" t="0" r="0" b="0"/>
                  <wp:docPr id="8" name="Grafik 8" descr="C:\Users\di57baw\Desktop\fakefinder 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57baw\Desktop\fakefinder schoo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615950" cy="615950"/>
                          </a:xfrm>
                          <a:prstGeom prst="rect">
                            <a:avLst/>
                          </a:prstGeom>
                          <a:noFill/>
                          <a:ln>
                            <a:noFill/>
                          </a:ln>
                        </pic:spPr>
                      </pic:pic>
                    </a:graphicData>
                  </a:graphic>
                </wp:inline>
              </w:drawing>
            </w:r>
          </w:p>
          <w:p w14:paraId="78F8B4AF" w14:textId="77777777" w:rsidR="009B6685" w:rsidRDefault="009B6685" w:rsidP="005D0633"/>
          <w:p w14:paraId="6AB130DE" w14:textId="3E7EAC9B" w:rsidR="009B6685" w:rsidRDefault="009B6685" w:rsidP="005D0633">
            <w:pPr>
              <w:rPr>
                <w:rFonts w:ascii="Arial" w:hAnsi="Arial" w:cs="Arial"/>
                <w:szCs w:val="20"/>
              </w:rPr>
            </w:pPr>
            <w:r w:rsidRPr="009B6685">
              <w:rPr>
                <w:rFonts w:ascii="Arial" w:hAnsi="Arial" w:cs="Arial"/>
                <w:szCs w:val="20"/>
              </w:rPr>
              <w:t>Corona-Fakes entlarven</w:t>
            </w:r>
            <w:r>
              <w:rPr>
                <w:rFonts w:ascii="Arial" w:hAnsi="Arial" w:cs="Arial"/>
                <w:szCs w:val="20"/>
              </w:rPr>
              <w:t xml:space="preserve"> (ab 14 Jahren)</w:t>
            </w:r>
            <w:r w:rsidRPr="009B6685">
              <w:rPr>
                <w:rFonts w:ascii="Arial" w:hAnsi="Arial" w:cs="Arial"/>
                <w:szCs w:val="20"/>
              </w:rPr>
              <w:t xml:space="preserve">: Werde </w:t>
            </w:r>
            <w:proofErr w:type="spellStart"/>
            <w:r w:rsidRPr="009B6685">
              <w:rPr>
                <w:rFonts w:ascii="Arial" w:hAnsi="Arial" w:cs="Arial"/>
                <w:szCs w:val="20"/>
              </w:rPr>
              <w:t>Fakefinder</w:t>
            </w:r>
            <w:proofErr w:type="spellEnd"/>
            <w:r w:rsidRPr="009B6685">
              <w:rPr>
                <w:rFonts w:ascii="Arial" w:hAnsi="Arial" w:cs="Arial"/>
                <w:szCs w:val="20"/>
              </w:rPr>
              <w:t>*in!</w:t>
            </w:r>
            <w:r>
              <w:rPr>
                <w:rFonts w:ascii="Arial" w:hAnsi="Arial" w:cs="Arial"/>
                <w:szCs w:val="20"/>
              </w:rPr>
              <w:t xml:space="preserve"> Eine News-Challenge für Schülerinnen und Schüler.</w:t>
            </w:r>
          </w:p>
          <w:p w14:paraId="47105355" w14:textId="77777777" w:rsidR="009B6685" w:rsidRDefault="009B6685" w:rsidP="005D0633">
            <w:pPr>
              <w:rPr>
                <w:rFonts w:ascii="Arial" w:hAnsi="Arial" w:cs="Arial"/>
                <w:szCs w:val="20"/>
              </w:rPr>
            </w:pPr>
            <w:r>
              <w:rPr>
                <w:rFonts w:ascii="Arial" w:hAnsi="Arial" w:cs="Arial"/>
                <w:noProof/>
                <w:szCs w:val="20"/>
                <w:lang w:eastAsia="de-DE"/>
              </w:rPr>
              <w:drawing>
                <wp:inline distT="0" distB="0" distL="0" distR="0" wp14:anchorId="1F964834" wp14:editId="40959F62">
                  <wp:extent cx="628650" cy="628650"/>
                  <wp:effectExtent l="0" t="0" r="0" b="0"/>
                  <wp:docPr id="9" name="Grafik 9" descr="C:\Users\di57baw\Desktop\fakefinder coro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57baw\Desktop\fakefinder coron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19A9662C" w14:textId="1EDC377D" w:rsidR="009B6685" w:rsidRPr="00194E19" w:rsidRDefault="009B6685" w:rsidP="005D0633">
            <w:pPr>
              <w:rPr>
                <w:rFonts w:ascii="Arial" w:hAnsi="Arial" w:cs="Arial"/>
                <w:szCs w:val="20"/>
              </w:rPr>
            </w:pPr>
          </w:p>
        </w:tc>
      </w:tr>
    </w:tbl>
    <w:p w14:paraId="22BC4590" w14:textId="32685CE5" w:rsidR="00224CB8" w:rsidRPr="00194E19" w:rsidRDefault="00224CB8" w:rsidP="006F13D7">
      <w:pPr>
        <w:rPr>
          <w:rFonts w:ascii="Arial" w:hAnsi="Arial" w:cs="Arial"/>
          <w:szCs w:val="20"/>
        </w:rPr>
      </w:pPr>
    </w:p>
    <w:p w14:paraId="42F8AFCF" w14:textId="597D73AF" w:rsidR="00D03E4F" w:rsidRPr="00194E19" w:rsidRDefault="00D03E4F" w:rsidP="006F13D7">
      <w:pPr>
        <w:rPr>
          <w:rFonts w:ascii="Arial" w:hAnsi="Arial" w:cs="Arial"/>
          <w:szCs w:val="20"/>
        </w:rPr>
      </w:pPr>
    </w:p>
    <w:p w14:paraId="528F39D6" w14:textId="2926B2D4" w:rsidR="000843B7" w:rsidRPr="00194E19" w:rsidRDefault="000843B7" w:rsidP="00D03E4F">
      <w:pPr>
        <w:rPr>
          <w:rFonts w:ascii="Arial" w:hAnsi="Arial" w:cs="Arial"/>
          <w:szCs w:val="20"/>
        </w:rPr>
      </w:pPr>
    </w:p>
    <w:sectPr w:rsidR="000843B7" w:rsidRPr="00194E19" w:rsidSect="00DE7E3D">
      <w:headerReference w:type="default" r:id="rId19"/>
      <w:footerReference w:type="default" r:id="rId20"/>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12B1B" w14:textId="77777777" w:rsidR="009B6685" w:rsidRDefault="009B6685" w:rsidP="00DE7E3D">
      <w:pPr>
        <w:spacing w:after="0" w:line="240" w:lineRule="auto"/>
      </w:pPr>
      <w:r>
        <w:separator/>
      </w:r>
    </w:p>
  </w:endnote>
  <w:endnote w:type="continuationSeparator" w:id="0">
    <w:p w14:paraId="0B919015" w14:textId="77777777" w:rsidR="009B6685" w:rsidRDefault="009B6685"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panose1 w:val="020B0504020202020204"/>
    <w:charset w:val="00"/>
    <w:family w:val="swiss"/>
    <w:pitch w:val="variable"/>
    <w:sig w:usb0="E4838EFF" w:usb1="4200FDFF" w:usb2="000030A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781C2" w14:textId="77777777" w:rsidR="009B6685" w:rsidRDefault="009B6685" w:rsidP="00DE7E3D">
    <w:pPr>
      <w:pStyle w:val="Fuzeile"/>
      <w:jc w:val="center"/>
    </w:pPr>
    <w:r>
      <w:t xml:space="preserve">Seite </w:t>
    </w:r>
    <w:r>
      <w:fldChar w:fldCharType="begin"/>
    </w:r>
    <w:r>
      <w:instrText xml:space="preserve"> PAGE   \* MERGEFORMAT </w:instrText>
    </w:r>
    <w:r>
      <w:fldChar w:fldCharType="separate"/>
    </w:r>
    <w:r w:rsidR="0054426C">
      <w:rPr>
        <w:noProof/>
      </w:rPr>
      <w:t>2</w:t>
    </w:r>
    <w:r>
      <w:fldChar w:fldCharType="end"/>
    </w:r>
    <w:r>
      <w:t xml:space="preserve"> von </w:t>
    </w:r>
    <w:fldSimple w:instr=" NUMPAGES   \* MERGEFORMAT ">
      <w:r w:rsidR="0054426C">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69462" w14:textId="77777777" w:rsidR="009B6685" w:rsidRDefault="009B6685" w:rsidP="00DE7E3D">
      <w:pPr>
        <w:spacing w:after="0" w:line="240" w:lineRule="auto"/>
      </w:pPr>
      <w:r>
        <w:separator/>
      </w:r>
    </w:p>
  </w:footnote>
  <w:footnote w:type="continuationSeparator" w:id="0">
    <w:p w14:paraId="5D7632D4" w14:textId="77777777" w:rsidR="009B6685" w:rsidRDefault="009B6685" w:rsidP="00DE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9B6685" w:rsidRPr="00516DB0" w14:paraId="2DA6A773" w14:textId="77777777" w:rsidTr="00A30E27">
      <w:trPr>
        <w:trHeight w:val="997"/>
      </w:trPr>
      <w:tc>
        <w:tcPr>
          <w:tcW w:w="1702" w:type="dxa"/>
          <w:tcBorders>
            <w:bottom w:val="single" w:sz="48" w:space="0" w:color="C0C0C0"/>
            <w:right w:val="single" w:sz="48" w:space="0" w:color="C0C0C0"/>
          </w:tcBorders>
        </w:tcPr>
        <w:p w14:paraId="54CF4F3E" w14:textId="77777777" w:rsidR="009B6685" w:rsidRPr="00516DB0" w:rsidRDefault="009B6685" w:rsidP="00DE7E3D">
          <w:pPr>
            <w:pStyle w:val="Kopfzeile"/>
            <w:rPr>
              <w:rFonts w:ascii="Arial" w:hAnsi="Arial" w:cs="Arial"/>
            </w:rPr>
          </w:pPr>
          <w:r w:rsidRPr="00516DB0">
            <w:rPr>
              <w:rFonts w:ascii="Arial" w:hAnsi="Arial" w:cs="Arial"/>
              <w:noProof/>
              <w:lang w:eastAsia="de-DE"/>
            </w:rPr>
            <w:drawing>
              <wp:anchor distT="0" distB="0" distL="114300" distR="114300" simplePos="0" relativeHeight="251659264" behindDoc="1" locked="0" layoutInCell="1" allowOverlap="1" wp14:anchorId="04912A84" wp14:editId="5018C0BA">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301FE560" w14:textId="77777777" w:rsidR="009B6685" w:rsidRPr="00516DB0" w:rsidRDefault="009B6685" w:rsidP="00DE7E3D">
          <w:pPr>
            <w:pStyle w:val="Kopfzeile"/>
            <w:rPr>
              <w:rFonts w:ascii="Arial" w:hAnsi="Arial" w:cs="Arial"/>
            </w:rPr>
          </w:pPr>
        </w:p>
      </w:tc>
      <w:tc>
        <w:tcPr>
          <w:tcW w:w="7515" w:type="dxa"/>
          <w:tcBorders>
            <w:left w:val="single" w:sz="48" w:space="0" w:color="008000"/>
            <w:bottom w:val="single" w:sz="48" w:space="0" w:color="008000"/>
          </w:tcBorders>
        </w:tcPr>
        <w:p w14:paraId="52AF6446" w14:textId="77777777" w:rsidR="009B6685" w:rsidRPr="00974483" w:rsidRDefault="009B6685" w:rsidP="00DE7E3D">
          <w:pPr>
            <w:pStyle w:val="Kopfzeile"/>
            <w:rPr>
              <w:rFonts w:ascii="Arial" w:hAnsi="Arial" w:cs="Arial"/>
              <w:sz w:val="26"/>
              <w:szCs w:val="26"/>
            </w:rPr>
          </w:pPr>
          <w:r w:rsidRPr="00974483">
            <w:rPr>
              <w:rFonts w:ascii="Arial" w:hAnsi="Arial" w:cs="Arial"/>
              <w:sz w:val="26"/>
              <w:szCs w:val="26"/>
            </w:rPr>
            <w:t xml:space="preserve">Leseförderung als Aufgabe aller Fächer – Methodenspeicher </w:t>
          </w:r>
        </w:p>
      </w:tc>
    </w:tr>
  </w:tbl>
  <w:p w14:paraId="6D72AE55" w14:textId="77777777" w:rsidR="009B6685" w:rsidRPr="00516DB0" w:rsidRDefault="009B6685" w:rsidP="00F21B36">
    <w:pPr>
      <w:pStyle w:val="Kopfzeileunten"/>
      <w:ind w:left="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CBD"/>
    <w:multiLevelType w:val="hybridMultilevel"/>
    <w:tmpl w:val="4D1A407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182F69"/>
    <w:multiLevelType w:val="hybridMultilevel"/>
    <w:tmpl w:val="047E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A776C9"/>
    <w:multiLevelType w:val="hybridMultilevel"/>
    <w:tmpl w:val="B5286D20"/>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3" w15:restartNumberingAfterBreak="0">
    <w:nsid w:val="3C4D1DCB"/>
    <w:multiLevelType w:val="hybridMultilevel"/>
    <w:tmpl w:val="5C2EB58E"/>
    <w:lvl w:ilvl="0" w:tplc="9A80B028">
      <w:start w:val="1"/>
      <w:numFmt w:val="bullet"/>
      <w:lvlText w:val=""/>
      <w:lvlJc w:val="left"/>
      <w:pPr>
        <w:ind w:left="360" w:hanging="360"/>
      </w:pPr>
      <w:rPr>
        <w:rFonts w:ascii="Wingdings" w:hAnsi="Wingdings" w:hint="default"/>
        <w:sz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6A90710"/>
    <w:multiLevelType w:val="hybridMultilevel"/>
    <w:tmpl w:val="131C7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7B1972"/>
    <w:multiLevelType w:val="hybridMultilevel"/>
    <w:tmpl w:val="CC64A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5C2E8F"/>
    <w:multiLevelType w:val="hybridMultilevel"/>
    <w:tmpl w:val="D04A2968"/>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B8"/>
    <w:rsid w:val="00014D3F"/>
    <w:rsid w:val="0003512A"/>
    <w:rsid w:val="000843B7"/>
    <w:rsid w:val="000906A2"/>
    <w:rsid w:val="000C6162"/>
    <w:rsid w:val="000E1631"/>
    <w:rsid w:val="001122DD"/>
    <w:rsid w:val="001406D6"/>
    <w:rsid w:val="00141EC8"/>
    <w:rsid w:val="00170559"/>
    <w:rsid w:val="00175D4F"/>
    <w:rsid w:val="001815A2"/>
    <w:rsid w:val="00194E19"/>
    <w:rsid w:val="001A48B2"/>
    <w:rsid w:val="001B57C8"/>
    <w:rsid w:val="001B688E"/>
    <w:rsid w:val="001D211B"/>
    <w:rsid w:val="00212991"/>
    <w:rsid w:val="00224CB8"/>
    <w:rsid w:val="002272C9"/>
    <w:rsid w:val="0023155B"/>
    <w:rsid w:val="00236451"/>
    <w:rsid w:val="00246D32"/>
    <w:rsid w:val="00253455"/>
    <w:rsid w:val="002541EE"/>
    <w:rsid w:val="00267701"/>
    <w:rsid w:val="00272CDB"/>
    <w:rsid w:val="00277FDE"/>
    <w:rsid w:val="0028272F"/>
    <w:rsid w:val="00286BA3"/>
    <w:rsid w:val="0029757F"/>
    <w:rsid w:val="002A574C"/>
    <w:rsid w:val="002B324D"/>
    <w:rsid w:val="002B35C3"/>
    <w:rsid w:val="002C6A98"/>
    <w:rsid w:val="002D6E77"/>
    <w:rsid w:val="002F225F"/>
    <w:rsid w:val="003225B4"/>
    <w:rsid w:val="0034071A"/>
    <w:rsid w:val="00343CB6"/>
    <w:rsid w:val="00354318"/>
    <w:rsid w:val="00375735"/>
    <w:rsid w:val="0038049A"/>
    <w:rsid w:val="00384637"/>
    <w:rsid w:val="003A3139"/>
    <w:rsid w:val="003B638F"/>
    <w:rsid w:val="003C24A7"/>
    <w:rsid w:val="003D0E09"/>
    <w:rsid w:val="003F3607"/>
    <w:rsid w:val="0041493E"/>
    <w:rsid w:val="0048606B"/>
    <w:rsid w:val="004919B8"/>
    <w:rsid w:val="00494EDE"/>
    <w:rsid w:val="0049603D"/>
    <w:rsid w:val="004C15A5"/>
    <w:rsid w:val="004C2B34"/>
    <w:rsid w:val="004C7A2D"/>
    <w:rsid w:val="00502ABD"/>
    <w:rsid w:val="00516DB0"/>
    <w:rsid w:val="005217B3"/>
    <w:rsid w:val="00542E2A"/>
    <w:rsid w:val="0054426C"/>
    <w:rsid w:val="00551B11"/>
    <w:rsid w:val="00554D17"/>
    <w:rsid w:val="00556C6F"/>
    <w:rsid w:val="00561313"/>
    <w:rsid w:val="00582276"/>
    <w:rsid w:val="00587B4D"/>
    <w:rsid w:val="00592F01"/>
    <w:rsid w:val="005B65AF"/>
    <w:rsid w:val="005C05B8"/>
    <w:rsid w:val="005C0D97"/>
    <w:rsid w:val="005D0633"/>
    <w:rsid w:val="00600287"/>
    <w:rsid w:val="00602741"/>
    <w:rsid w:val="0061781B"/>
    <w:rsid w:val="00637A7B"/>
    <w:rsid w:val="00642C33"/>
    <w:rsid w:val="00657B7F"/>
    <w:rsid w:val="00684958"/>
    <w:rsid w:val="006A5001"/>
    <w:rsid w:val="006F13D7"/>
    <w:rsid w:val="006F4582"/>
    <w:rsid w:val="006F47E6"/>
    <w:rsid w:val="00711442"/>
    <w:rsid w:val="007745F7"/>
    <w:rsid w:val="00787D8B"/>
    <w:rsid w:val="00792802"/>
    <w:rsid w:val="00793B52"/>
    <w:rsid w:val="007B7337"/>
    <w:rsid w:val="007C23C9"/>
    <w:rsid w:val="007C58A8"/>
    <w:rsid w:val="007D0304"/>
    <w:rsid w:val="0080128C"/>
    <w:rsid w:val="00805020"/>
    <w:rsid w:val="0082045D"/>
    <w:rsid w:val="00843320"/>
    <w:rsid w:val="00854FB0"/>
    <w:rsid w:val="00857649"/>
    <w:rsid w:val="00865966"/>
    <w:rsid w:val="008879AF"/>
    <w:rsid w:val="008D65F9"/>
    <w:rsid w:val="008F02DA"/>
    <w:rsid w:val="008F3071"/>
    <w:rsid w:val="008F66C1"/>
    <w:rsid w:val="009425B0"/>
    <w:rsid w:val="009550A9"/>
    <w:rsid w:val="00955C10"/>
    <w:rsid w:val="009639D0"/>
    <w:rsid w:val="00974483"/>
    <w:rsid w:val="00997206"/>
    <w:rsid w:val="009A3B1E"/>
    <w:rsid w:val="009B6685"/>
    <w:rsid w:val="009E2485"/>
    <w:rsid w:val="009E4FF5"/>
    <w:rsid w:val="00A27C18"/>
    <w:rsid w:val="00A30E27"/>
    <w:rsid w:val="00A537CE"/>
    <w:rsid w:val="00A77419"/>
    <w:rsid w:val="00A83921"/>
    <w:rsid w:val="00A94084"/>
    <w:rsid w:val="00AA18A2"/>
    <w:rsid w:val="00AB72A3"/>
    <w:rsid w:val="00AD4624"/>
    <w:rsid w:val="00B31FC1"/>
    <w:rsid w:val="00B83BBA"/>
    <w:rsid w:val="00BC45CC"/>
    <w:rsid w:val="00BE5206"/>
    <w:rsid w:val="00BF16B4"/>
    <w:rsid w:val="00C30163"/>
    <w:rsid w:val="00C31C17"/>
    <w:rsid w:val="00C556E5"/>
    <w:rsid w:val="00C76262"/>
    <w:rsid w:val="00C8657A"/>
    <w:rsid w:val="00C9483A"/>
    <w:rsid w:val="00C94AED"/>
    <w:rsid w:val="00CB2BD9"/>
    <w:rsid w:val="00CB2E8C"/>
    <w:rsid w:val="00CE59A0"/>
    <w:rsid w:val="00D03E4F"/>
    <w:rsid w:val="00D11FA6"/>
    <w:rsid w:val="00D12BAC"/>
    <w:rsid w:val="00D1370C"/>
    <w:rsid w:val="00D2779B"/>
    <w:rsid w:val="00D60BF3"/>
    <w:rsid w:val="00D61EFF"/>
    <w:rsid w:val="00D621FB"/>
    <w:rsid w:val="00D76C7E"/>
    <w:rsid w:val="00DB2F6B"/>
    <w:rsid w:val="00DC15F5"/>
    <w:rsid w:val="00DE7E3D"/>
    <w:rsid w:val="00DF36F8"/>
    <w:rsid w:val="00E2000D"/>
    <w:rsid w:val="00E373F2"/>
    <w:rsid w:val="00E57C29"/>
    <w:rsid w:val="00E62D3D"/>
    <w:rsid w:val="00E82EB2"/>
    <w:rsid w:val="00EA1B00"/>
    <w:rsid w:val="00EC4284"/>
    <w:rsid w:val="00ED1350"/>
    <w:rsid w:val="00F03094"/>
    <w:rsid w:val="00F2062F"/>
    <w:rsid w:val="00F21B36"/>
    <w:rsid w:val="00F4684A"/>
    <w:rsid w:val="00F50329"/>
    <w:rsid w:val="00F63554"/>
    <w:rsid w:val="00F82F27"/>
    <w:rsid w:val="00FB0475"/>
    <w:rsid w:val="00FC0006"/>
    <w:rsid w:val="00FC1748"/>
    <w:rsid w:val="00FC4DE9"/>
    <w:rsid w:val="00FC5E6A"/>
    <w:rsid w:val="00FF3CE5"/>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47B16E"/>
  <w15:docId w15:val="{99ED919B-99DF-4E7C-A6AB-315D38EA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93B52"/>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39"/>
    <w:rsid w:val="004C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C0D97"/>
    <w:rPr>
      <w:sz w:val="16"/>
      <w:szCs w:val="16"/>
    </w:rPr>
  </w:style>
  <w:style w:type="paragraph" w:styleId="Kommentartext">
    <w:name w:val="annotation text"/>
    <w:basedOn w:val="Standard"/>
    <w:link w:val="KommentartextZchn"/>
    <w:uiPriority w:val="99"/>
    <w:semiHidden/>
    <w:unhideWhenUsed/>
    <w:rsid w:val="005C0D97"/>
    <w:pPr>
      <w:spacing w:line="240" w:lineRule="auto"/>
    </w:pPr>
    <w:rPr>
      <w:szCs w:val="20"/>
    </w:rPr>
  </w:style>
  <w:style w:type="character" w:customStyle="1" w:styleId="KommentartextZchn">
    <w:name w:val="Kommentartext Zchn"/>
    <w:basedOn w:val="Absatz-Standardschriftart"/>
    <w:link w:val="Kommentartext"/>
    <w:uiPriority w:val="99"/>
    <w:semiHidden/>
    <w:rsid w:val="005C0D97"/>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5C0D97"/>
    <w:rPr>
      <w:b/>
      <w:bCs/>
    </w:rPr>
  </w:style>
  <w:style w:type="character" w:customStyle="1" w:styleId="KommentarthemaZchn">
    <w:name w:val="Kommentarthema Zchn"/>
    <w:basedOn w:val="KommentartextZchn"/>
    <w:link w:val="Kommentarthema"/>
    <w:uiPriority w:val="99"/>
    <w:semiHidden/>
    <w:rsid w:val="005C0D97"/>
    <w:rPr>
      <w:rFonts w:ascii="FreeSans" w:hAnsi="FreeSans"/>
      <w:b/>
      <w:bCs/>
      <w:lang w:eastAsia="en-US"/>
    </w:rPr>
  </w:style>
  <w:style w:type="character" w:styleId="Hyperlink">
    <w:name w:val="Hyperlink"/>
    <w:basedOn w:val="Absatz-Standardschriftart"/>
    <w:uiPriority w:val="99"/>
    <w:unhideWhenUsed/>
    <w:rsid w:val="00F4684A"/>
    <w:rPr>
      <w:color w:val="0000FF" w:themeColor="hyperlink"/>
      <w:u w:val="single"/>
    </w:rPr>
  </w:style>
  <w:style w:type="character" w:customStyle="1" w:styleId="NichtaufgelsteErwhnung1">
    <w:name w:val="Nicht aufgelöste Erwähnung1"/>
    <w:basedOn w:val="Absatz-Standardschriftart"/>
    <w:uiPriority w:val="99"/>
    <w:semiHidden/>
    <w:unhideWhenUsed/>
    <w:rsid w:val="00F4684A"/>
    <w:rPr>
      <w:color w:val="605E5C"/>
      <w:shd w:val="clear" w:color="auto" w:fill="E1DFDD"/>
    </w:rPr>
  </w:style>
  <w:style w:type="character" w:styleId="BesuchterLink">
    <w:name w:val="FollowedHyperlink"/>
    <w:basedOn w:val="Absatz-Standardschriftart"/>
    <w:uiPriority w:val="99"/>
    <w:semiHidden/>
    <w:unhideWhenUsed/>
    <w:rsid w:val="00AA18A2"/>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194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22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licksafe.de"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swr.de/unternehmen/medienkompetenz/uebersicht-medienkompetenz-102.html"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licksafe.de"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RHA~1\AppData\Local\Temp\Vorlage%20Serviceinformation%20LIS%20-%20Aufgabe%20-%202015-08-13%20-%20GYM-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0B4B-599A-4EC2-8D23-9CB9D25E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Serviceinformation LIS - Aufgabe - 2015-08-13 - GYM-3.dotx</Template>
  <TotalTime>0</TotalTime>
  <Pages>2</Pages>
  <Words>380</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Pennekendorf Martina</dc:creator>
  <cp:lastModifiedBy>Neugebauer, Christina</cp:lastModifiedBy>
  <cp:revision>3</cp:revision>
  <cp:lastPrinted>2023-10-13T06:35:00Z</cp:lastPrinted>
  <dcterms:created xsi:type="dcterms:W3CDTF">2023-10-13T06:33:00Z</dcterms:created>
  <dcterms:modified xsi:type="dcterms:W3CDTF">2023-10-13T06:35:00Z</dcterms:modified>
</cp:coreProperties>
</file>