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C" w:rsidRPr="004F35E4" w:rsidRDefault="004F35E4" w:rsidP="004F35E4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R</w:t>
      </w:r>
      <w:r w:rsidR="00C069E4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eziprokes Lesen</w:t>
      </w:r>
      <w:r w:rsidR="00F724DB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 </w:t>
      </w:r>
      <w:r w:rsidR="007931A6">
        <w:rPr>
          <w:rFonts w:ascii="Arial" w:eastAsia="Times New Roman" w:hAnsi="Arial" w:cs="Arial"/>
          <w:color w:val="000000"/>
          <w:spacing w:val="5"/>
          <w:sz w:val="18"/>
          <w:szCs w:val="18"/>
        </w:rPr>
        <w:t xml:space="preserve">  </w:t>
      </w:r>
    </w:p>
    <w:p w:rsidR="00CB2E8C" w:rsidRPr="00516DB0" w:rsidRDefault="00CB2E8C" w:rsidP="00175D4F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685"/>
      </w:tblGrid>
      <w:tr w:rsidR="00F21B36" w:rsidRPr="00516DB0" w:rsidTr="00144466">
        <w:tc>
          <w:tcPr>
            <w:tcW w:w="2375" w:type="dxa"/>
          </w:tcPr>
          <w:p w:rsidR="00F21B36" w:rsidRPr="00974483" w:rsidRDefault="00F21B36" w:rsidP="00D00BDA">
            <w:pPr>
              <w:spacing w:after="0"/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685" w:type="dxa"/>
          </w:tcPr>
          <w:p w:rsidR="00F21B36" w:rsidRPr="00516DB0" w:rsidRDefault="00974483" w:rsidP="00D00BDA">
            <w:pPr>
              <w:spacing w:after="0"/>
              <w:rPr>
                <w:rFonts w:ascii="Arial" w:hAnsi="Arial" w:cs="Arial"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sz w:val="22"/>
              </w:rPr>
              <w:t>alle</w:t>
            </w:r>
          </w:p>
        </w:tc>
      </w:tr>
      <w:tr w:rsidR="00B83BBA" w:rsidRPr="00516DB0" w:rsidTr="00144466">
        <w:tc>
          <w:tcPr>
            <w:tcW w:w="2375" w:type="dxa"/>
          </w:tcPr>
          <w:p w:rsidR="00B83BBA" w:rsidRPr="00974483" w:rsidRDefault="00B83BBA" w:rsidP="00D00BDA">
            <w:pPr>
              <w:spacing w:after="0"/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Jahrgangsstufe</w:t>
            </w:r>
            <w:r w:rsidR="00F21B36" w:rsidRPr="00974483">
              <w:rPr>
                <w:rFonts w:ascii="Arial" w:hAnsi="Arial" w:cs="Arial"/>
                <w:b/>
                <w:sz w:val="22"/>
              </w:rPr>
              <w:t>(</w:t>
            </w:r>
            <w:r w:rsidRPr="00974483">
              <w:rPr>
                <w:rFonts w:ascii="Arial" w:hAnsi="Arial" w:cs="Arial"/>
                <w:b/>
                <w:sz w:val="22"/>
              </w:rPr>
              <w:t>n</w:t>
            </w:r>
            <w:r w:rsidR="00F21B36" w:rsidRPr="00974483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6685" w:type="dxa"/>
          </w:tcPr>
          <w:p w:rsidR="00B83BBA" w:rsidRPr="00516DB0" w:rsidRDefault="00C069E4" w:rsidP="00D00BDA">
            <w:pPr>
              <w:spacing w:after="0"/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974483" w:rsidRPr="00974483">
              <w:rPr>
                <w:rFonts w:ascii="Arial" w:hAnsi="Arial" w:cs="Arial"/>
                <w:sz w:val="22"/>
              </w:rPr>
              <w:t xml:space="preserve"> </w:t>
            </w:r>
            <w:r w:rsidR="002363D4">
              <w:rPr>
                <w:rFonts w:ascii="Arial" w:hAnsi="Arial" w:cs="Arial"/>
                <w:sz w:val="22"/>
              </w:rPr>
              <w:t xml:space="preserve">– </w:t>
            </w:r>
            <w:r>
              <w:rPr>
                <w:rFonts w:ascii="Arial" w:hAnsi="Arial" w:cs="Arial"/>
                <w:sz w:val="22"/>
              </w:rPr>
              <w:t>6</w:t>
            </w:r>
            <w:r w:rsidR="002363D4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83BBA" w:rsidRPr="00516DB0" w:rsidTr="00144466">
        <w:tc>
          <w:tcPr>
            <w:tcW w:w="2375" w:type="dxa"/>
          </w:tcPr>
          <w:p w:rsidR="00B83BBA" w:rsidRPr="00974483" w:rsidRDefault="00B83BBA" w:rsidP="00D00BDA">
            <w:pPr>
              <w:spacing w:after="0"/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Fach/Fächer</w:t>
            </w:r>
            <w:r w:rsidR="00AB72A3" w:rsidRPr="00974483">
              <w:rPr>
                <w:rFonts w:ascii="Arial" w:hAnsi="Arial" w:cs="Arial"/>
                <w:b/>
                <w:sz w:val="22"/>
              </w:rPr>
              <w:t>/</w:t>
            </w:r>
            <w:proofErr w:type="spellStart"/>
            <w:r w:rsidR="00AB72A3" w:rsidRPr="00974483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="00AB72A3" w:rsidRPr="00974483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685" w:type="dxa"/>
          </w:tcPr>
          <w:p w:rsidR="00B83BBA" w:rsidRPr="00D46805" w:rsidRDefault="007931A6" w:rsidP="00D00BDA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fachübergreifend</w:t>
            </w:r>
            <w:r w:rsidR="00974483" w:rsidRPr="00974483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B83BBA" w:rsidRPr="00516DB0" w:rsidTr="00144466">
        <w:tc>
          <w:tcPr>
            <w:tcW w:w="2375" w:type="dxa"/>
          </w:tcPr>
          <w:p w:rsidR="00B83BBA" w:rsidRPr="00974483" w:rsidRDefault="00974483" w:rsidP="00D00BDA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685" w:type="dxa"/>
          </w:tcPr>
          <w:p w:rsidR="00B83BBA" w:rsidRPr="00516DB0" w:rsidRDefault="004F35E4" w:rsidP="00D00BDA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kontinuierliche Sach- und literarische Texte</w:t>
            </w:r>
          </w:p>
        </w:tc>
      </w:tr>
      <w:tr w:rsidR="00CB2E8C" w:rsidRPr="00516DB0" w:rsidTr="00144466">
        <w:tc>
          <w:tcPr>
            <w:tcW w:w="2375" w:type="dxa"/>
          </w:tcPr>
          <w:p w:rsidR="00CB2E8C" w:rsidRPr="00974483" w:rsidRDefault="00CB2E8C" w:rsidP="00D00BDA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685" w:type="dxa"/>
          </w:tcPr>
          <w:p w:rsidR="00CB2E8C" w:rsidRPr="00516DB0" w:rsidRDefault="005007D3" w:rsidP="00D00BDA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Lesestrategie</w:t>
            </w:r>
            <w:r w:rsidR="00CB2E8C" w:rsidRPr="00974483">
              <w:rPr>
                <w:rFonts w:ascii="Arial" w:hAnsi="Arial" w:cs="Arial"/>
                <w:sz w:val="22"/>
              </w:rPr>
              <w:t xml:space="preserve"> in </w:t>
            </w:r>
            <w:r w:rsidR="00C069E4">
              <w:rPr>
                <w:rFonts w:ascii="Arial" w:hAnsi="Arial" w:cs="Arial"/>
                <w:sz w:val="22"/>
              </w:rPr>
              <w:t>Gruppenarbeit</w:t>
            </w:r>
            <w:r w:rsidR="00CB2E8C" w:rsidRPr="00974483">
              <w:rPr>
                <w:rFonts w:ascii="Arial" w:hAnsi="Arial" w:cs="Arial"/>
                <w:sz w:val="22"/>
              </w:rPr>
              <w:t xml:space="preserve"> zur Verbesserung des Textverständnisses; Vorarbe</w:t>
            </w:r>
            <w:r w:rsidR="00141EC8">
              <w:rPr>
                <w:rFonts w:ascii="Arial" w:hAnsi="Arial" w:cs="Arial"/>
                <w:sz w:val="22"/>
              </w:rPr>
              <w:t xml:space="preserve">it für weiterführende Aufgaben </w:t>
            </w:r>
          </w:p>
        </w:tc>
      </w:tr>
      <w:tr w:rsidR="00B83BBA" w:rsidRPr="00516DB0" w:rsidTr="00144466">
        <w:tc>
          <w:tcPr>
            <w:tcW w:w="2375" w:type="dxa"/>
          </w:tcPr>
          <w:p w:rsidR="00B83BBA" w:rsidRPr="00974483" w:rsidRDefault="00CB2E8C" w:rsidP="00D00BDA">
            <w:pPr>
              <w:spacing w:after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Materialien</w:t>
            </w:r>
            <w:r w:rsidR="00B83BBA" w:rsidRPr="009744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85" w:type="dxa"/>
          </w:tcPr>
          <w:p w:rsidR="00B83BBA" w:rsidRPr="00516DB0" w:rsidRDefault="00CB2E8C" w:rsidP="00D00BDA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Text(e), </w:t>
            </w:r>
            <w:r w:rsidR="00EA1B00" w:rsidRPr="00EA1B00">
              <w:rPr>
                <w:rFonts w:ascii="Arial" w:hAnsi="Arial" w:cs="Arial"/>
                <w:sz w:val="22"/>
              </w:rPr>
              <w:t>Stifte</w:t>
            </w:r>
            <w:r w:rsidR="00EA1B00">
              <w:rPr>
                <w:rFonts w:ascii="Arial" w:hAnsi="Arial" w:cs="Arial"/>
                <w:sz w:val="22"/>
              </w:rPr>
              <w:t>,</w:t>
            </w:r>
            <w:r w:rsidR="00FF0BC9">
              <w:rPr>
                <w:rFonts w:ascii="Arial" w:hAnsi="Arial" w:cs="Arial"/>
                <w:sz w:val="22"/>
              </w:rPr>
              <w:t xml:space="preserve"> </w:t>
            </w:r>
            <w:r w:rsidR="00AA3B06">
              <w:rPr>
                <w:rFonts w:ascii="Arial" w:hAnsi="Arial" w:cs="Arial"/>
                <w:sz w:val="22"/>
              </w:rPr>
              <w:t xml:space="preserve">Lineal, </w:t>
            </w:r>
            <w:r w:rsidR="005007D3">
              <w:rPr>
                <w:rFonts w:ascii="Arial" w:hAnsi="Arial" w:cs="Arial"/>
                <w:sz w:val="22"/>
              </w:rPr>
              <w:t>Übersicht</w:t>
            </w:r>
            <w:r>
              <w:rPr>
                <w:rFonts w:ascii="Arial" w:hAnsi="Arial" w:cs="Arial"/>
                <w:sz w:val="22"/>
              </w:rPr>
              <w:t xml:space="preserve"> zur </w:t>
            </w:r>
            <w:r w:rsidR="005007D3">
              <w:rPr>
                <w:rFonts w:ascii="Arial" w:hAnsi="Arial" w:cs="Arial"/>
                <w:sz w:val="22"/>
              </w:rPr>
              <w:t>Lesestrategie</w:t>
            </w:r>
            <w:r>
              <w:rPr>
                <w:rFonts w:ascii="Arial" w:hAnsi="Arial" w:cs="Arial"/>
                <w:sz w:val="22"/>
              </w:rPr>
              <w:t xml:space="preserve"> mit Symbolen </w:t>
            </w:r>
          </w:p>
        </w:tc>
      </w:tr>
      <w:tr w:rsidR="007931A6" w:rsidRPr="00516DB0" w:rsidTr="00144466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A6" w:rsidRPr="00974483" w:rsidRDefault="007931A6" w:rsidP="00CB514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Hinweise</w:t>
            </w:r>
            <w:r w:rsidRPr="009744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95" w:rsidRDefault="00581395" w:rsidP="00254E2B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Die </w:t>
            </w:r>
            <w:r w:rsidRPr="00144466">
              <w:rPr>
                <w:rFonts w:ascii="Arial" w:hAnsi="Arial" w:cs="Arial"/>
                <w:sz w:val="22"/>
                <w:u w:val="single"/>
              </w:rPr>
              <w:t>Lesestrategie</w:t>
            </w:r>
            <w:r>
              <w:rPr>
                <w:rFonts w:ascii="Arial" w:hAnsi="Arial" w:cs="Arial"/>
                <w:sz w:val="22"/>
              </w:rPr>
              <w:t xml:space="preserve"> „reziprokes Lesen“ oder „Vier gegen den Text“ findet </w:t>
            </w:r>
            <w:r w:rsidRPr="00144466">
              <w:rPr>
                <w:rFonts w:ascii="Arial" w:hAnsi="Arial" w:cs="Arial"/>
                <w:sz w:val="22"/>
                <w:u w:val="single"/>
              </w:rPr>
              <w:t>in Gruppenarbeit</w:t>
            </w:r>
            <w:r w:rsidR="004F35E4">
              <w:rPr>
                <w:rFonts w:ascii="Arial" w:hAnsi="Arial" w:cs="Arial"/>
                <w:sz w:val="22"/>
              </w:rPr>
              <w:t xml:space="preserve"> statt. Die Schüler</w:t>
            </w:r>
            <w:r>
              <w:rPr>
                <w:rFonts w:ascii="Arial" w:hAnsi="Arial" w:cs="Arial"/>
                <w:sz w:val="22"/>
              </w:rPr>
              <w:t xml:space="preserve">innen </w:t>
            </w:r>
            <w:r w:rsidR="004F35E4">
              <w:rPr>
                <w:rFonts w:ascii="Arial" w:hAnsi="Arial" w:cs="Arial"/>
                <w:sz w:val="22"/>
              </w:rPr>
              <w:t xml:space="preserve">und Schüler </w:t>
            </w:r>
            <w:r>
              <w:rPr>
                <w:rFonts w:ascii="Arial" w:hAnsi="Arial" w:cs="Arial"/>
                <w:sz w:val="22"/>
              </w:rPr>
              <w:t>erarbeiten sich in ihren Gruppen</w:t>
            </w:r>
            <w:r w:rsidR="00E41F61">
              <w:rPr>
                <w:rFonts w:ascii="Arial" w:hAnsi="Arial" w:cs="Arial"/>
                <w:sz w:val="22"/>
              </w:rPr>
              <w:t xml:space="preserve"> nach einem vorstrukturierten Schema</w:t>
            </w:r>
            <w:r>
              <w:rPr>
                <w:rFonts w:ascii="Arial" w:hAnsi="Arial" w:cs="Arial"/>
                <w:sz w:val="22"/>
              </w:rPr>
              <w:t xml:space="preserve"> schrittweise einen Text, wobei einer aus der Gruppe </w:t>
            </w:r>
            <w:r w:rsidR="00E41F61">
              <w:rPr>
                <w:rFonts w:ascii="Arial" w:hAnsi="Arial" w:cs="Arial"/>
                <w:sz w:val="22"/>
              </w:rPr>
              <w:t xml:space="preserve">jeweils </w:t>
            </w:r>
            <w:r>
              <w:rPr>
                <w:rFonts w:ascii="Arial" w:hAnsi="Arial" w:cs="Arial"/>
                <w:sz w:val="22"/>
              </w:rPr>
              <w:t xml:space="preserve">für einen bestimmten Abschnitt die Rolle </w:t>
            </w:r>
            <w:r w:rsidR="00D00BDA">
              <w:rPr>
                <w:rFonts w:ascii="Arial" w:hAnsi="Arial" w:cs="Arial"/>
                <w:sz w:val="22"/>
              </w:rPr>
              <w:t>der/</w:t>
            </w:r>
            <w:r>
              <w:rPr>
                <w:rFonts w:ascii="Arial" w:hAnsi="Arial" w:cs="Arial"/>
                <w:sz w:val="22"/>
              </w:rPr>
              <w:t>des „Lehrer</w:t>
            </w:r>
            <w:r w:rsidR="00D00BDA">
              <w:rPr>
                <w:rFonts w:ascii="Arial" w:hAnsi="Arial" w:cs="Arial"/>
                <w:sz w:val="22"/>
              </w:rPr>
              <w:t>in/Lehrer</w:t>
            </w:r>
            <w:r>
              <w:rPr>
                <w:rFonts w:ascii="Arial" w:hAnsi="Arial" w:cs="Arial"/>
                <w:sz w:val="22"/>
              </w:rPr>
              <w:t xml:space="preserve">s“ übernimmt. Er ist verantwortlich dafür, dass die einzelnen Schritte der Lesestrategie </w:t>
            </w:r>
            <w:r w:rsidR="00CC1F75">
              <w:rPr>
                <w:rFonts w:ascii="Arial" w:hAnsi="Arial" w:cs="Arial"/>
                <w:sz w:val="22"/>
              </w:rPr>
              <w:t xml:space="preserve">für den vorliegenden Absatz umgesetzt </w:t>
            </w:r>
            <w:r>
              <w:rPr>
                <w:rFonts w:ascii="Arial" w:hAnsi="Arial" w:cs="Arial"/>
                <w:sz w:val="22"/>
              </w:rPr>
              <w:t xml:space="preserve">werden und alle aus der Gruppe aktiv am Leseprozess beteiligt sind.  </w:t>
            </w:r>
          </w:p>
          <w:p w:rsidR="0028239D" w:rsidRDefault="007931A6" w:rsidP="00254E2B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Die </w:t>
            </w:r>
            <w:r w:rsidR="000A5B7D">
              <w:rPr>
                <w:rFonts w:ascii="Arial" w:hAnsi="Arial" w:cs="Arial"/>
                <w:sz w:val="22"/>
              </w:rPr>
              <w:t>unt</w:t>
            </w:r>
            <w:r>
              <w:rPr>
                <w:rFonts w:ascii="Arial" w:hAnsi="Arial" w:cs="Arial"/>
                <w:sz w:val="22"/>
              </w:rPr>
              <w:t xml:space="preserve">enstehende Methodenkarte ist </w:t>
            </w:r>
            <w:r w:rsidR="00D46805">
              <w:rPr>
                <w:rFonts w:ascii="Arial" w:hAnsi="Arial" w:cs="Arial"/>
                <w:sz w:val="22"/>
              </w:rPr>
              <w:t>als Anleitung und Gedächtnisstütze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F35E4">
              <w:rPr>
                <w:rFonts w:ascii="Arial" w:hAnsi="Arial" w:cs="Arial"/>
                <w:sz w:val="22"/>
              </w:rPr>
              <w:t xml:space="preserve">für die </w:t>
            </w:r>
            <w:r w:rsidR="004F35E4" w:rsidRPr="004F35E4">
              <w:rPr>
                <w:rFonts w:ascii="Arial" w:hAnsi="Arial" w:cs="Arial"/>
                <w:sz w:val="22"/>
              </w:rPr>
              <w:t xml:space="preserve">Schülerinnen und Schüler </w:t>
            </w:r>
            <w:r>
              <w:rPr>
                <w:rFonts w:ascii="Arial" w:hAnsi="Arial" w:cs="Arial"/>
                <w:sz w:val="22"/>
              </w:rPr>
              <w:t>gedacht</w:t>
            </w:r>
            <w:r w:rsidR="00D46805">
              <w:rPr>
                <w:rFonts w:ascii="Arial" w:hAnsi="Arial" w:cs="Arial"/>
                <w:sz w:val="22"/>
              </w:rPr>
              <w:t xml:space="preserve">. Sie erhalten diese </w:t>
            </w:r>
            <w:r w:rsidR="00D46805" w:rsidRPr="002B1788">
              <w:rPr>
                <w:rFonts w:ascii="Arial" w:hAnsi="Arial" w:cs="Arial"/>
                <w:sz w:val="22"/>
                <w:u w:val="single"/>
              </w:rPr>
              <w:t>Übersicht</w:t>
            </w:r>
            <w:r w:rsidR="00D46805" w:rsidRPr="004F35E4">
              <w:rPr>
                <w:rFonts w:ascii="Arial" w:hAnsi="Arial" w:cs="Arial"/>
                <w:sz w:val="22"/>
              </w:rPr>
              <w:t xml:space="preserve"> </w:t>
            </w:r>
            <w:r w:rsidR="004F35E4" w:rsidRPr="004F35E4">
              <w:rPr>
                <w:rFonts w:ascii="Arial" w:hAnsi="Arial" w:cs="Arial"/>
                <w:sz w:val="22"/>
              </w:rPr>
              <w:t xml:space="preserve">(z. B. </w:t>
            </w:r>
            <w:r w:rsidR="00D135C2" w:rsidRPr="004F35E4">
              <w:rPr>
                <w:rFonts w:ascii="Arial" w:hAnsi="Arial" w:cs="Arial"/>
                <w:sz w:val="22"/>
              </w:rPr>
              <w:t xml:space="preserve">in </w:t>
            </w:r>
            <w:r w:rsidR="00D46805" w:rsidRPr="004F35E4">
              <w:rPr>
                <w:rFonts w:ascii="Arial" w:hAnsi="Arial" w:cs="Arial"/>
                <w:sz w:val="22"/>
              </w:rPr>
              <w:t>laminiert</w:t>
            </w:r>
            <w:r w:rsidR="00D135C2" w:rsidRPr="004F35E4">
              <w:rPr>
                <w:rFonts w:ascii="Arial" w:hAnsi="Arial" w:cs="Arial"/>
                <w:sz w:val="22"/>
              </w:rPr>
              <w:t>er Form</w:t>
            </w:r>
            <w:r w:rsidR="004F35E4" w:rsidRPr="004F35E4">
              <w:rPr>
                <w:rFonts w:ascii="Arial" w:hAnsi="Arial" w:cs="Arial"/>
                <w:sz w:val="22"/>
              </w:rPr>
              <w:t>)</w:t>
            </w:r>
            <w:r w:rsidR="00D46805" w:rsidRPr="004F35E4">
              <w:rPr>
                <w:rFonts w:ascii="Arial" w:hAnsi="Arial" w:cs="Arial"/>
                <w:sz w:val="22"/>
              </w:rPr>
              <w:t xml:space="preserve">, </w:t>
            </w:r>
            <w:r w:rsidR="00D46805">
              <w:rPr>
                <w:rFonts w:ascii="Arial" w:hAnsi="Arial" w:cs="Arial"/>
                <w:sz w:val="22"/>
              </w:rPr>
              <w:t xml:space="preserve">sobald die </w:t>
            </w:r>
            <w:r w:rsidR="00D135C2" w:rsidRPr="00144466">
              <w:rPr>
                <w:rFonts w:ascii="Arial" w:hAnsi="Arial" w:cs="Arial"/>
                <w:sz w:val="22"/>
              </w:rPr>
              <w:t>Lesestrategie</w:t>
            </w:r>
            <w:r w:rsidR="00D46805" w:rsidRPr="00D135C2">
              <w:rPr>
                <w:rFonts w:ascii="Arial" w:hAnsi="Arial" w:cs="Arial"/>
                <w:sz w:val="22"/>
              </w:rPr>
              <w:t xml:space="preserve"> </w:t>
            </w:r>
            <w:r w:rsidR="004F35E4">
              <w:rPr>
                <w:rFonts w:ascii="Arial" w:hAnsi="Arial" w:cs="Arial"/>
                <w:sz w:val="22"/>
              </w:rPr>
              <w:t xml:space="preserve">in einem Fach </w:t>
            </w:r>
            <w:r w:rsidR="00D46805">
              <w:rPr>
                <w:rFonts w:ascii="Arial" w:hAnsi="Arial" w:cs="Arial"/>
                <w:sz w:val="22"/>
              </w:rPr>
              <w:t xml:space="preserve">eingeführt </w:t>
            </w:r>
            <w:r w:rsidR="00D135C2">
              <w:rPr>
                <w:rFonts w:ascii="Arial" w:hAnsi="Arial" w:cs="Arial"/>
                <w:sz w:val="22"/>
              </w:rPr>
              <w:t>i</w:t>
            </w:r>
            <w:r w:rsidR="00D46805">
              <w:rPr>
                <w:rFonts w:ascii="Arial" w:hAnsi="Arial" w:cs="Arial"/>
                <w:sz w:val="22"/>
              </w:rPr>
              <w:t xml:space="preserve">st. </w:t>
            </w:r>
          </w:p>
          <w:p w:rsidR="00144466" w:rsidRDefault="004F35E4" w:rsidP="00254E2B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Anschließend</w:t>
            </w:r>
            <w:r w:rsidR="00D135C2">
              <w:rPr>
                <w:rFonts w:ascii="Arial" w:hAnsi="Arial" w:cs="Arial"/>
                <w:sz w:val="22"/>
              </w:rPr>
              <w:t xml:space="preserve"> </w:t>
            </w:r>
            <w:r w:rsidR="004F1C1F">
              <w:rPr>
                <w:rFonts w:ascii="Arial" w:hAnsi="Arial" w:cs="Arial"/>
                <w:sz w:val="22"/>
              </w:rPr>
              <w:t xml:space="preserve">soll die Strategie </w:t>
            </w:r>
            <w:r>
              <w:rPr>
                <w:rFonts w:ascii="Arial" w:hAnsi="Arial" w:cs="Arial"/>
                <w:sz w:val="22"/>
              </w:rPr>
              <w:t>in</w:t>
            </w:r>
            <w:r w:rsidR="00D135C2">
              <w:rPr>
                <w:rFonts w:ascii="Arial" w:hAnsi="Arial" w:cs="Arial"/>
                <w:sz w:val="22"/>
              </w:rPr>
              <w:t xml:space="preserve"> anderen Fächer</w:t>
            </w:r>
            <w:r>
              <w:rPr>
                <w:rFonts w:ascii="Arial" w:hAnsi="Arial" w:cs="Arial"/>
                <w:sz w:val="22"/>
              </w:rPr>
              <w:t>n</w:t>
            </w:r>
            <w:r w:rsidR="00D135C2">
              <w:rPr>
                <w:rFonts w:ascii="Arial" w:hAnsi="Arial" w:cs="Arial"/>
                <w:sz w:val="22"/>
              </w:rPr>
              <w:t xml:space="preserve"> </w:t>
            </w:r>
            <w:r w:rsidR="00144466">
              <w:rPr>
                <w:rFonts w:ascii="Arial" w:hAnsi="Arial" w:cs="Arial"/>
                <w:sz w:val="22"/>
              </w:rPr>
              <w:t>eingesetzt</w:t>
            </w:r>
            <w:r w:rsidR="004F1C1F">
              <w:rPr>
                <w:rFonts w:ascii="Arial" w:hAnsi="Arial" w:cs="Arial"/>
                <w:sz w:val="22"/>
              </w:rPr>
              <w:t xml:space="preserve"> werden</w:t>
            </w:r>
            <w:r w:rsidR="00D135C2">
              <w:rPr>
                <w:rFonts w:ascii="Arial" w:hAnsi="Arial" w:cs="Arial"/>
                <w:sz w:val="22"/>
              </w:rPr>
              <w:t xml:space="preserve">. So wird die Methode </w:t>
            </w:r>
            <w:r w:rsidR="008A69D3" w:rsidRPr="00FF0BC9">
              <w:rPr>
                <w:rFonts w:ascii="Arial" w:hAnsi="Arial" w:cs="Arial"/>
                <w:sz w:val="22"/>
                <w:u w:val="single"/>
              </w:rPr>
              <w:t>fächerübergreifend</w:t>
            </w:r>
            <w:r w:rsidR="008A69D3">
              <w:rPr>
                <w:rFonts w:ascii="Arial" w:hAnsi="Arial" w:cs="Arial"/>
                <w:sz w:val="22"/>
              </w:rPr>
              <w:t xml:space="preserve"> </w:t>
            </w:r>
            <w:r w:rsidR="00D135C2">
              <w:rPr>
                <w:rFonts w:ascii="Arial" w:hAnsi="Arial" w:cs="Arial"/>
                <w:sz w:val="22"/>
              </w:rPr>
              <w:t xml:space="preserve">trainiert und die </w:t>
            </w:r>
            <w:r w:rsidRPr="004F35E4">
              <w:rPr>
                <w:rFonts w:ascii="Arial" w:hAnsi="Arial" w:cs="Arial"/>
                <w:sz w:val="22"/>
              </w:rPr>
              <w:t xml:space="preserve">Schülerinnen und Schüler </w:t>
            </w:r>
            <w:r w:rsidR="008A69D3">
              <w:rPr>
                <w:rFonts w:ascii="Arial" w:hAnsi="Arial" w:cs="Arial"/>
                <w:sz w:val="22"/>
              </w:rPr>
              <w:t>erfahren</w:t>
            </w:r>
            <w:r w:rsidR="00D135C2">
              <w:rPr>
                <w:rFonts w:ascii="Arial" w:hAnsi="Arial" w:cs="Arial"/>
                <w:sz w:val="22"/>
              </w:rPr>
              <w:t>, dass ihnen das „</w:t>
            </w:r>
            <w:r w:rsidR="00801D9F">
              <w:rPr>
                <w:rFonts w:ascii="Arial" w:hAnsi="Arial" w:cs="Arial"/>
                <w:sz w:val="22"/>
              </w:rPr>
              <w:t>reziproke Lesen</w:t>
            </w:r>
            <w:r w:rsidR="00D135C2">
              <w:rPr>
                <w:rFonts w:ascii="Arial" w:hAnsi="Arial" w:cs="Arial"/>
                <w:sz w:val="22"/>
              </w:rPr>
              <w:t>“ bei unterschiedlich</w:t>
            </w:r>
            <w:r w:rsidR="0028239D">
              <w:rPr>
                <w:rFonts w:ascii="Arial" w:hAnsi="Arial" w:cs="Arial"/>
                <w:sz w:val="22"/>
              </w:rPr>
              <w:t xml:space="preserve">en Texten </w:t>
            </w:r>
            <w:r w:rsidR="00D135C2">
              <w:rPr>
                <w:rFonts w:ascii="Arial" w:hAnsi="Arial" w:cs="Arial"/>
                <w:sz w:val="22"/>
              </w:rPr>
              <w:t xml:space="preserve">von Nutzen sein kann. </w:t>
            </w:r>
          </w:p>
          <w:p w:rsidR="00A267F6" w:rsidRPr="00A267F6" w:rsidRDefault="002B1788" w:rsidP="00A267F6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Die </w:t>
            </w:r>
            <w:r w:rsidR="00E41F61">
              <w:rPr>
                <w:rFonts w:ascii="Arial" w:hAnsi="Arial" w:cs="Arial"/>
                <w:sz w:val="22"/>
              </w:rPr>
              <w:t xml:space="preserve">sehr </w:t>
            </w:r>
            <w:r w:rsidR="00E41F61" w:rsidRPr="003F1A49">
              <w:rPr>
                <w:rFonts w:ascii="Arial" w:hAnsi="Arial" w:cs="Arial"/>
                <w:sz w:val="22"/>
                <w:u w:val="single"/>
              </w:rPr>
              <w:t>strukturierte Vorgehensweise</w:t>
            </w:r>
            <w:r w:rsidR="00E41F61">
              <w:rPr>
                <w:rFonts w:ascii="Arial" w:hAnsi="Arial" w:cs="Arial"/>
                <w:sz w:val="22"/>
              </w:rPr>
              <w:t xml:space="preserve"> entlastet die </w:t>
            </w:r>
            <w:r w:rsidR="004F35E4">
              <w:rPr>
                <w:rFonts w:ascii="Arial" w:hAnsi="Arial" w:cs="Arial"/>
                <w:sz w:val="22"/>
              </w:rPr>
              <w:t>Schülerinnen und Schüler</w:t>
            </w:r>
            <w:r w:rsidR="00E41F61">
              <w:rPr>
                <w:rFonts w:ascii="Arial" w:hAnsi="Arial" w:cs="Arial"/>
                <w:sz w:val="22"/>
              </w:rPr>
              <w:t xml:space="preserve">. </w:t>
            </w:r>
            <w:r w:rsidR="00A267F6">
              <w:rPr>
                <w:rFonts w:ascii="Arial" w:hAnsi="Arial" w:cs="Arial"/>
                <w:sz w:val="22"/>
              </w:rPr>
              <w:t>Eine</w:t>
            </w:r>
            <w:r w:rsidR="00A267F6" w:rsidRPr="00A267F6">
              <w:rPr>
                <w:rFonts w:ascii="Arial" w:hAnsi="Arial" w:cs="Arial"/>
                <w:sz w:val="22"/>
              </w:rPr>
              <w:t xml:space="preserve"> </w:t>
            </w:r>
            <w:r w:rsidR="00A267F6" w:rsidRPr="00732BED">
              <w:rPr>
                <w:rFonts w:ascii="Arial" w:hAnsi="Arial" w:cs="Arial"/>
                <w:sz w:val="22"/>
                <w:u w:val="single"/>
              </w:rPr>
              <w:t>Differenzierung</w:t>
            </w:r>
            <w:r w:rsidR="00A267F6" w:rsidRPr="00A267F6">
              <w:rPr>
                <w:rFonts w:ascii="Arial" w:hAnsi="Arial" w:cs="Arial"/>
                <w:sz w:val="22"/>
              </w:rPr>
              <w:t xml:space="preserve"> </w:t>
            </w:r>
            <w:r w:rsidR="00A267F6">
              <w:rPr>
                <w:rFonts w:ascii="Arial" w:hAnsi="Arial" w:cs="Arial"/>
                <w:sz w:val="22"/>
              </w:rPr>
              <w:t xml:space="preserve">ist </w:t>
            </w:r>
            <w:r w:rsidR="00A267F6" w:rsidRPr="00A267F6">
              <w:rPr>
                <w:rFonts w:ascii="Arial" w:hAnsi="Arial" w:cs="Arial"/>
                <w:sz w:val="22"/>
              </w:rPr>
              <w:t>möglich, sowohl was die Textauswahl betrifft als auch was die Rolle angeht</w:t>
            </w:r>
            <w:r w:rsidR="00732BED">
              <w:rPr>
                <w:rFonts w:ascii="Arial" w:hAnsi="Arial" w:cs="Arial"/>
                <w:sz w:val="22"/>
              </w:rPr>
              <w:t xml:space="preserve">, die </w:t>
            </w:r>
            <w:r w:rsidR="00D00BDA">
              <w:rPr>
                <w:rFonts w:ascii="Arial" w:hAnsi="Arial" w:cs="Arial"/>
                <w:sz w:val="22"/>
              </w:rPr>
              <w:t>die/</w:t>
            </w:r>
            <w:r w:rsidR="00732BED">
              <w:rPr>
                <w:rFonts w:ascii="Arial" w:hAnsi="Arial" w:cs="Arial"/>
                <w:sz w:val="22"/>
              </w:rPr>
              <w:t>der jeweilige Schüler</w:t>
            </w:r>
            <w:r w:rsidR="00D00BDA">
              <w:rPr>
                <w:rFonts w:ascii="Arial" w:hAnsi="Arial" w:cs="Arial"/>
                <w:sz w:val="22"/>
              </w:rPr>
              <w:t>/in</w:t>
            </w:r>
            <w:r w:rsidR="00732BE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="00732BED">
              <w:rPr>
                <w:rFonts w:ascii="Arial" w:hAnsi="Arial" w:cs="Arial"/>
                <w:sz w:val="22"/>
              </w:rPr>
              <w:t>in</w:t>
            </w:r>
            <w:proofErr w:type="spellEnd"/>
            <w:r w:rsidR="00732BED">
              <w:rPr>
                <w:rFonts w:ascii="Arial" w:hAnsi="Arial" w:cs="Arial"/>
                <w:sz w:val="22"/>
              </w:rPr>
              <w:t xml:space="preserve"> </w:t>
            </w:r>
            <w:r w:rsidR="00A267F6" w:rsidRPr="00A267F6">
              <w:rPr>
                <w:rFonts w:ascii="Arial" w:hAnsi="Arial" w:cs="Arial"/>
                <w:sz w:val="22"/>
              </w:rPr>
              <w:t xml:space="preserve">einer Lesegruppe übernimmt. Lesestarke </w:t>
            </w:r>
            <w:r w:rsidR="004F35E4">
              <w:rPr>
                <w:rFonts w:ascii="Arial" w:hAnsi="Arial" w:cs="Arial"/>
                <w:sz w:val="22"/>
              </w:rPr>
              <w:t xml:space="preserve">Schülerinnen und Schüler </w:t>
            </w:r>
            <w:r w:rsidR="00A267F6" w:rsidRPr="00A267F6">
              <w:rPr>
                <w:rFonts w:ascii="Arial" w:hAnsi="Arial" w:cs="Arial"/>
                <w:sz w:val="22"/>
              </w:rPr>
              <w:t>können z.</w:t>
            </w:r>
            <w:r w:rsidR="004F35E4">
              <w:rPr>
                <w:rFonts w:ascii="Arial" w:hAnsi="Arial" w:cs="Arial"/>
                <w:sz w:val="22"/>
              </w:rPr>
              <w:t> </w:t>
            </w:r>
            <w:r w:rsidR="00A267F6" w:rsidRPr="00A267F6">
              <w:rPr>
                <w:rFonts w:ascii="Arial" w:hAnsi="Arial" w:cs="Arial"/>
                <w:sz w:val="22"/>
              </w:rPr>
              <w:t xml:space="preserve">B. helfend eingreifen, bei der Bewertung eine wichtige Rolle spielen und falsche Antworten korrigieren etc. Sie fungieren so als Modell. </w:t>
            </w:r>
          </w:p>
          <w:p w:rsidR="007931A6" w:rsidRDefault="00A354F9" w:rsidP="008A69D3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 w:rsidRPr="00A354F9">
              <w:rPr>
                <w:rFonts w:ascii="Arial" w:hAnsi="Arial" w:cs="Arial"/>
                <w:sz w:val="22"/>
              </w:rPr>
              <w:t>Ziel</w:t>
            </w:r>
            <w:r w:rsidR="004F1C1F">
              <w:rPr>
                <w:rFonts w:ascii="Arial" w:hAnsi="Arial" w:cs="Arial"/>
                <w:sz w:val="22"/>
              </w:rPr>
              <w:t xml:space="preserve"> ist es, die </w:t>
            </w:r>
            <w:r w:rsidR="004F35E4">
              <w:rPr>
                <w:rFonts w:ascii="Arial" w:hAnsi="Arial" w:cs="Arial"/>
                <w:sz w:val="22"/>
              </w:rPr>
              <w:t xml:space="preserve">Schülerinnen und Schüler </w:t>
            </w:r>
            <w:r w:rsidRPr="00A354F9">
              <w:rPr>
                <w:rFonts w:ascii="Arial" w:hAnsi="Arial" w:cs="Arial"/>
                <w:sz w:val="22"/>
              </w:rPr>
              <w:t xml:space="preserve">dazu zu befähigen, sich über ihren Leseprozess bewusst zu werden, </w:t>
            </w:r>
            <w:r w:rsidRPr="00FF0BC9">
              <w:rPr>
                <w:rFonts w:ascii="Arial" w:hAnsi="Arial" w:cs="Arial"/>
                <w:sz w:val="22"/>
                <w:u w:val="single"/>
              </w:rPr>
              <w:t>selbstständig</w:t>
            </w:r>
            <w:r w:rsidRPr="00A354F9">
              <w:rPr>
                <w:rFonts w:ascii="Arial" w:hAnsi="Arial" w:cs="Arial"/>
                <w:sz w:val="22"/>
              </w:rPr>
              <w:t xml:space="preserve"> mit Problemen beim Textverständnis umzugehen und </w:t>
            </w:r>
            <w:r w:rsidRPr="00FF0BC9">
              <w:rPr>
                <w:rFonts w:ascii="Arial" w:hAnsi="Arial" w:cs="Arial"/>
                <w:sz w:val="22"/>
                <w:u w:val="single"/>
              </w:rPr>
              <w:t>Lösungs</w:t>
            </w:r>
            <w:r w:rsidR="004F35E4">
              <w:rPr>
                <w:rFonts w:ascii="Arial" w:hAnsi="Arial" w:cs="Arial"/>
                <w:sz w:val="22"/>
                <w:u w:val="single"/>
              </w:rPr>
              <w:t>-</w:t>
            </w:r>
            <w:r w:rsidRPr="00FF0BC9">
              <w:rPr>
                <w:rFonts w:ascii="Arial" w:hAnsi="Arial" w:cs="Arial"/>
                <w:sz w:val="22"/>
                <w:u w:val="single"/>
              </w:rPr>
              <w:t>strategien</w:t>
            </w:r>
            <w:r w:rsidRPr="00A354F9">
              <w:rPr>
                <w:rFonts w:ascii="Arial" w:hAnsi="Arial" w:cs="Arial"/>
                <w:sz w:val="22"/>
              </w:rPr>
              <w:t xml:space="preserve"> zu er</w:t>
            </w:r>
            <w:r w:rsidR="004F1C1F">
              <w:rPr>
                <w:rFonts w:ascii="Arial" w:hAnsi="Arial" w:cs="Arial"/>
                <w:sz w:val="22"/>
              </w:rPr>
              <w:t>werb</w:t>
            </w:r>
            <w:r w:rsidRPr="00A354F9">
              <w:rPr>
                <w:rFonts w:ascii="Arial" w:hAnsi="Arial" w:cs="Arial"/>
                <w:sz w:val="22"/>
              </w:rPr>
              <w:t xml:space="preserve">en, um ihre Schwierigkeiten zu überwinden. </w:t>
            </w:r>
          </w:p>
          <w:p w:rsidR="00B74D8C" w:rsidRPr="00516DB0" w:rsidRDefault="004F35E4" w:rsidP="000A5B7D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Mehr Informationen finden Sie hier</w:t>
            </w:r>
            <w:r w:rsidR="00B74D8C"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 w:rsidR="00A13713" w:rsidRPr="00A13713">
              <w:rPr>
                <w:rFonts w:ascii="Arial" w:hAnsi="Arial" w:cs="Arial"/>
                <w:sz w:val="22"/>
              </w:rPr>
              <w:t>Lauth</w:t>
            </w:r>
            <w:proofErr w:type="spellEnd"/>
            <w:r w:rsidR="00A13713" w:rsidRPr="00A13713">
              <w:rPr>
                <w:rFonts w:ascii="Arial" w:hAnsi="Arial" w:cs="Arial"/>
                <w:sz w:val="22"/>
              </w:rPr>
              <w:t>/</w:t>
            </w:r>
            <w:proofErr w:type="spellStart"/>
            <w:r w:rsidR="00A13713" w:rsidRPr="00A13713">
              <w:rPr>
                <w:rFonts w:ascii="Arial" w:hAnsi="Arial" w:cs="Arial"/>
                <w:sz w:val="22"/>
              </w:rPr>
              <w:t>Grinke</w:t>
            </w:r>
            <w:proofErr w:type="spellEnd"/>
            <w:r w:rsidR="00A13713" w:rsidRPr="00A13713">
              <w:rPr>
                <w:rFonts w:ascii="Arial" w:hAnsi="Arial" w:cs="Arial"/>
                <w:sz w:val="22"/>
              </w:rPr>
              <w:t>/Bernstein</w:t>
            </w:r>
            <w:r>
              <w:rPr>
                <w:rFonts w:ascii="Arial" w:hAnsi="Arial" w:cs="Arial"/>
                <w:sz w:val="22"/>
              </w:rPr>
              <w:t xml:space="preserve"> (2004)</w:t>
            </w:r>
            <w:r w:rsidR="00A13713" w:rsidRPr="00A13713">
              <w:rPr>
                <w:rFonts w:ascii="Arial" w:hAnsi="Arial" w:cs="Arial"/>
                <w:sz w:val="22"/>
              </w:rPr>
              <w:t xml:space="preserve">: Interventionen bei Lernstörungen. Göttingen, </w:t>
            </w:r>
            <w:r>
              <w:rPr>
                <w:rFonts w:ascii="Arial" w:hAnsi="Arial" w:cs="Arial"/>
                <w:sz w:val="22"/>
              </w:rPr>
              <w:t xml:space="preserve">S. </w:t>
            </w:r>
            <w:r w:rsidR="00A13713" w:rsidRPr="00A13713">
              <w:rPr>
                <w:rFonts w:ascii="Arial" w:hAnsi="Arial" w:cs="Arial"/>
                <w:sz w:val="22"/>
              </w:rPr>
              <w:t>282</w:t>
            </w:r>
            <w:r>
              <w:rPr>
                <w:rFonts w:ascii="Arial" w:hAnsi="Arial" w:cs="Arial"/>
                <w:sz w:val="22"/>
              </w:rPr>
              <w:t> </w:t>
            </w:r>
            <w:r w:rsidR="00A13713" w:rsidRPr="00A13713">
              <w:rPr>
                <w:rFonts w:ascii="Arial" w:hAnsi="Arial" w:cs="Arial"/>
                <w:sz w:val="22"/>
              </w:rPr>
              <w:t>f</w:t>
            </w:r>
            <w:r w:rsidR="00A13713">
              <w:rPr>
                <w:rFonts w:ascii="Arial" w:hAnsi="Arial" w:cs="Arial"/>
                <w:sz w:val="22"/>
              </w:rPr>
              <w:t>f</w:t>
            </w:r>
            <w:r w:rsidR="00A13713" w:rsidRPr="00A13713">
              <w:rPr>
                <w:rFonts w:ascii="Arial" w:hAnsi="Arial" w:cs="Arial"/>
                <w:sz w:val="22"/>
              </w:rPr>
              <w:t>.</w:t>
            </w:r>
          </w:p>
        </w:tc>
      </w:tr>
    </w:tbl>
    <w:p w:rsidR="00897E11" w:rsidRPr="00F710A0" w:rsidRDefault="00144466" w:rsidP="00897E11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sz w:val="16"/>
          <w:szCs w:val="16"/>
        </w:rPr>
      </w:pPr>
      <w:r>
        <w:br w:type="page"/>
      </w:r>
    </w:p>
    <w:p w:rsidR="00164FD7" w:rsidRDefault="00164FD7" w:rsidP="00D60E10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9" w:color="auto"/>
        </w:pBdr>
        <w:spacing w:after="24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lastRenderedPageBreak/>
        <w:t xml:space="preserve">Reziprokes Lesen </w:t>
      </w:r>
    </w:p>
    <w:p w:rsidR="00164FD7" w:rsidRDefault="000B58F7" w:rsidP="00D60E10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9" w:color="auto"/>
        </w:pBdr>
        <w:spacing w:after="24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Methodenkarte – Schüler/-in</w:t>
      </w:r>
    </w:p>
    <w:p w:rsidR="00897E11" w:rsidRPr="00F710A0" w:rsidRDefault="00897E11" w:rsidP="00D60E10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9" w:color="auto"/>
        </w:pBdr>
        <w:tabs>
          <w:tab w:val="left" w:pos="4103"/>
          <w:tab w:val="center" w:pos="4535"/>
        </w:tabs>
        <w:spacing w:after="240" w:line="240" w:lineRule="auto"/>
        <w:contextualSpacing/>
        <w:rPr>
          <w:rFonts w:ascii="Arial" w:eastAsia="Times New Roman" w:hAnsi="Arial" w:cs="Arial"/>
          <w:b/>
          <w:color w:val="000000"/>
          <w:spacing w:val="5"/>
          <w:sz w:val="16"/>
          <w:szCs w:val="16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ab/>
        <w:t xml:space="preserve"> </w:t>
      </w:r>
      <w:r w:rsidRPr="00F710A0">
        <w:rPr>
          <w:rFonts w:ascii="Arial" w:eastAsia="Times New Roman" w:hAnsi="Arial" w:cs="Arial"/>
          <w:b/>
          <w:color w:val="000000"/>
          <w:spacing w:val="5"/>
          <w:sz w:val="16"/>
          <w:szCs w:val="16"/>
        </w:rPr>
        <w:tab/>
        <w:t xml:space="preserve"> </w:t>
      </w:r>
    </w:p>
    <w:p w:rsidR="00F710A0" w:rsidRDefault="00F710A0" w:rsidP="00536EE8">
      <w:pPr>
        <w:rPr>
          <w:sz w:val="2"/>
          <w:szCs w:val="2"/>
        </w:rPr>
      </w:pPr>
    </w:p>
    <w:p w:rsidR="000A5B7D" w:rsidRDefault="000A5B7D" w:rsidP="00536EE8">
      <w:pPr>
        <w:rPr>
          <w:sz w:val="2"/>
          <w:szCs w:val="2"/>
        </w:rPr>
      </w:pPr>
    </w:p>
    <w:p w:rsidR="000A5B7D" w:rsidRDefault="000A5B7D" w:rsidP="00536EE8">
      <w:pPr>
        <w:rPr>
          <w:sz w:val="2"/>
          <w:szCs w:val="2"/>
        </w:rPr>
      </w:pPr>
    </w:p>
    <w:p w:rsidR="000A5B7D" w:rsidRDefault="000A5B7D" w:rsidP="00536EE8">
      <w:pPr>
        <w:rPr>
          <w:sz w:val="2"/>
          <w:szCs w:val="2"/>
        </w:rPr>
      </w:pPr>
    </w:p>
    <w:p w:rsidR="000A5B7D" w:rsidRDefault="000A5B7D" w:rsidP="00536EE8">
      <w:pPr>
        <w:rPr>
          <w:sz w:val="2"/>
          <w:szCs w:val="2"/>
        </w:rPr>
      </w:pPr>
    </w:p>
    <w:tbl>
      <w:tblPr>
        <w:tblStyle w:val="Tabellenraster"/>
        <w:tblW w:w="9425" w:type="dxa"/>
        <w:jc w:val="center"/>
        <w:tblInd w:w="42" w:type="dxa"/>
        <w:tblLook w:val="04A0" w:firstRow="1" w:lastRow="0" w:firstColumn="1" w:lastColumn="0" w:noHBand="0" w:noVBand="1"/>
      </w:tblPr>
      <w:tblGrid>
        <w:gridCol w:w="9425"/>
      </w:tblGrid>
      <w:tr w:rsidR="000A5B7D" w:rsidRPr="000A5B7D" w:rsidTr="00D60E10">
        <w:trPr>
          <w:trHeight w:val="10100"/>
          <w:jc w:val="center"/>
        </w:trPr>
        <w:tc>
          <w:tcPr>
            <w:tcW w:w="9425" w:type="dxa"/>
          </w:tcPr>
          <w:p w:rsidR="000A5B7D" w:rsidRPr="000A5B7D" w:rsidRDefault="000A5B7D" w:rsidP="000A5B7D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:rsidR="000A5B7D" w:rsidRPr="000A5B7D" w:rsidRDefault="000A5B7D" w:rsidP="000A5B7D">
            <w:pPr>
              <w:spacing w:before="0" w:after="0" w:line="312" w:lineRule="auto"/>
              <w:ind w:left="20"/>
              <w:rPr>
                <w:rFonts w:ascii="Arial" w:hAnsi="Arial" w:cs="Arial"/>
                <w:b/>
                <w:i/>
                <w:color w:val="000000" w:themeColor="text1"/>
                <w:sz w:val="22"/>
              </w:rPr>
            </w:pPr>
            <w:r w:rsidRPr="000A5B7D">
              <w:rPr>
                <w:rFonts w:ascii="Arial" w:hAnsi="Arial" w:cs="Arial"/>
                <w:b/>
                <w:i/>
                <w:color w:val="000000" w:themeColor="text1"/>
                <w:sz w:val="22"/>
              </w:rPr>
              <w:t xml:space="preserve">Geht in eurer Gruppe nach diesen Regeln vor: </w:t>
            </w:r>
          </w:p>
          <w:p w:rsidR="000A5B7D" w:rsidRPr="000A5B7D" w:rsidRDefault="000A5B7D" w:rsidP="000A5B7D">
            <w:pPr>
              <w:spacing w:before="0" w:after="0" w:line="312" w:lineRule="auto"/>
              <w:ind w:left="20"/>
              <w:rPr>
                <w:rFonts w:ascii="Arial" w:hAnsi="Arial" w:cs="Arial"/>
                <w:b/>
                <w:i/>
                <w:color w:val="000000" w:themeColor="text1"/>
                <w:sz w:val="22"/>
              </w:rPr>
            </w:pPr>
            <w:r w:rsidRPr="000A5B7D">
              <w:rPr>
                <w:rFonts w:ascii="Arial" w:hAnsi="Arial" w:cs="Arial"/>
                <w:b/>
                <w:i/>
                <w:color w:val="000000" w:themeColor="text1"/>
                <w:sz w:val="22"/>
              </w:rPr>
              <w:t xml:space="preserve">Eine/r von euch übernimmt die Rolle der Gruppenleitung und bestimmt, welche/r Schüler/-in den jeweiligen Textabschnitt vorliest. </w:t>
            </w:r>
          </w:p>
          <w:p w:rsidR="000A5B7D" w:rsidRDefault="000A5B7D" w:rsidP="000A5B7D">
            <w:pPr>
              <w:spacing w:before="0" w:after="0" w:line="312" w:lineRule="auto"/>
              <w:ind w:left="20"/>
              <w:rPr>
                <w:rFonts w:ascii="Arial" w:hAnsi="Arial" w:cs="Arial"/>
                <w:b/>
                <w:i/>
                <w:color w:val="000000" w:themeColor="text1"/>
                <w:sz w:val="22"/>
              </w:rPr>
            </w:pPr>
            <w:r w:rsidRPr="000A5B7D">
              <w:rPr>
                <w:rFonts w:ascii="Arial" w:hAnsi="Arial" w:cs="Arial"/>
                <w:b/>
                <w:i/>
                <w:color w:val="000000" w:themeColor="text1"/>
                <w:sz w:val="22"/>
              </w:rPr>
              <w:t xml:space="preserve">Für jeden Textabschnitt sind dann die folgenden Punkte zu klären: </w:t>
            </w:r>
          </w:p>
          <w:p w:rsidR="000A5B7D" w:rsidRPr="000A5B7D" w:rsidRDefault="000A5B7D" w:rsidP="000A5B7D">
            <w:pPr>
              <w:spacing w:before="0" w:after="0" w:line="312" w:lineRule="auto"/>
              <w:ind w:left="20"/>
              <w:rPr>
                <w:rFonts w:ascii="Arial" w:hAnsi="Arial" w:cs="Arial"/>
                <w:b/>
                <w:i/>
                <w:color w:val="000000" w:themeColor="text1"/>
                <w:sz w:val="22"/>
              </w:rPr>
            </w:pPr>
          </w:p>
          <w:p w:rsidR="000A5B7D" w:rsidRPr="000A5B7D" w:rsidRDefault="000A5B7D" w:rsidP="000A5B7D">
            <w:pPr>
              <w:spacing w:before="0" w:after="0" w:line="312" w:lineRule="auto"/>
              <w:ind w:left="20"/>
              <w:rPr>
                <w:rFonts w:ascii="Arial" w:hAnsi="Arial" w:cs="Arial"/>
                <w:b/>
                <w:color w:val="008000"/>
                <w:sz w:val="22"/>
              </w:rPr>
            </w:pPr>
          </w:p>
          <w:p w:rsidR="000A5B7D" w:rsidRDefault="009D74B5" w:rsidP="000A5B7D">
            <w:pPr>
              <w:spacing w:before="0" w:after="0" w:line="312" w:lineRule="auto"/>
              <w:ind w:left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008000"/>
                <w:sz w:val="22"/>
              </w:rPr>
              <w:t xml:space="preserve">1. Vorhersagen </w:t>
            </w:r>
            <w:r w:rsidR="000A5B7D" w:rsidRPr="000A5B7D">
              <w:rPr>
                <w:rFonts w:ascii="Arial" w:hAnsi="Arial" w:cs="Arial"/>
                <w:color w:val="538135"/>
                <w:sz w:val="22"/>
              </w:rPr>
              <w:t xml:space="preserve"> </w:t>
            </w:r>
            <w:r w:rsidR="000A5B7D" w:rsidRPr="000A5B7D">
              <w:rPr>
                <w:rFonts w:ascii="Arial" w:hAnsi="Arial" w:cs="Arial"/>
                <w:sz w:val="22"/>
              </w:rPr>
              <w:br/>
              <w:t>„Wenn du diese Überschrift hörst: Wovon handelt der Text wohl?“</w:t>
            </w:r>
            <w:r w:rsidR="000A5B7D" w:rsidRPr="000A5B7D">
              <w:rPr>
                <w:rFonts w:ascii="Arial" w:hAnsi="Arial" w:cs="Arial"/>
                <w:sz w:val="22"/>
              </w:rPr>
              <w:br/>
              <w:t>„Was weißt du schon alles zu diesem Thema?“</w:t>
            </w:r>
          </w:p>
          <w:p w:rsidR="00C25F13" w:rsidRPr="000A5B7D" w:rsidRDefault="00C25F13" w:rsidP="000A5B7D">
            <w:pPr>
              <w:spacing w:before="0" w:after="0" w:line="312" w:lineRule="auto"/>
              <w:ind w:left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„Textaufbau: Lassen Zwischenüberschriften auf den Inhalt schließen?</w:t>
            </w:r>
            <w:r w:rsidR="00D60E10">
              <w:rPr>
                <w:rFonts w:ascii="Arial" w:hAnsi="Arial" w:cs="Arial"/>
                <w:sz w:val="22"/>
              </w:rPr>
              <w:t>“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0A5B7D" w:rsidRPr="000A5B7D" w:rsidRDefault="000A5B7D" w:rsidP="000A5B7D">
            <w:pPr>
              <w:spacing w:before="0" w:after="0" w:line="312" w:lineRule="auto"/>
              <w:ind w:left="20"/>
              <w:rPr>
                <w:rFonts w:ascii="Arial" w:hAnsi="Arial" w:cs="Arial"/>
                <w:sz w:val="22"/>
              </w:rPr>
            </w:pPr>
            <w:r w:rsidRPr="000A5B7D">
              <w:rPr>
                <w:rFonts w:ascii="Arial" w:hAnsi="Arial" w:cs="Arial"/>
                <w:sz w:val="22"/>
              </w:rPr>
              <w:t xml:space="preserve">„Hast du eine Idee, worum es im folgenden Absatz gehen könnte?“ </w:t>
            </w:r>
          </w:p>
          <w:p w:rsidR="000A5B7D" w:rsidRPr="000A5B7D" w:rsidRDefault="000A5B7D" w:rsidP="000A5B7D">
            <w:pPr>
              <w:spacing w:before="0" w:after="0" w:line="312" w:lineRule="auto"/>
              <w:ind w:left="20"/>
              <w:rPr>
                <w:rFonts w:ascii="Arial" w:hAnsi="Arial" w:cs="Arial"/>
                <w:sz w:val="22"/>
              </w:rPr>
            </w:pPr>
          </w:p>
          <w:p w:rsidR="000A5B7D" w:rsidRPr="000A5B7D" w:rsidRDefault="000A5B7D" w:rsidP="000A5B7D">
            <w:pPr>
              <w:spacing w:before="0" w:after="0" w:line="312" w:lineRule="auto"/>
              <w:rPr>
                <w:rFonts w:ascii="Arial" w:hAnsi="Arial" w:cs="Arial"/>
                <w:b/>
                <w:color w:val="008000"/>
                <w:sz w:val="22"/>
              </w:rPr>
            </w:pPr>
            <w:r w:rsidRPr="000A5B7D">
              <w:rPr>
                <w:rFonts w:ascii="Arial" w:hAnsi="Arial" w:cs="Arial"/>
                <w:b/>
                <w:color w:val="008000"/>
                <w:sz w:val="22"/>
              </w:rPr>
              <w:t>2. Klären</w:t>
            </w:r>
          </w:p>
          <w:p w:rsidR="000A5B7D" w:rsidRPr="000A5B7D" w:rsidRDefault="000A5B7D" w:rsidP="000A5B7D">
            <w:pPr>
              <w:spacing w:before="0" w:after="0" w:line="312" w:lineRule="auto"/>
              <w:rPr>
                <w:rFonts w:ascii="Arial" w:hAnsi="Arial" w:cs="Arial"/>
                <w:noProof/>
                <w:sz w:val="22"/>
              </w:rPr>
            </w:pPr>
            <w:r w:rsidRPr="000A5B7D">
              <w:rPr>
                <w:rFonts w:ascii="Arial" w:hAnsi="Arial" w:cs="Arial"/>
                <w:sz w:val="22"/>
              </w:rPr>
              <w:t xml:space="preserve">„Gibt es Unklarheiten? Weiß jeder, was … bedeutet?“ </w:t>
            </w:r>
            <w:r w:rsidRPr="000A5B7D">
              <w:rPr>
                <w:rFonts w:ascii="Arial" w:hAnsi="Arial" w:cs="Arial"/>
                <w:sz w:val="22"/>
              </w:rPr>
              <w:br/>
              <w:t>„Kann jemand das Wort/die Textstelle er</w:t>
            </w:r>
            <w:r w:rsidR="006867AE">
              <w:rPr>
                <w:rFonts w:ascii="Arial" w:hAnsi="Arial" w:cs="Arial"/>
                <w:sz w:val="22"/>
              </w:rPr>
              <w:t>klären?“</w:t>
            </w:r>
            <w:r w:rsidR="006867AE">
              <w:rPr>
                <w:rFonts w:ascii="Arial" w:hAnsi="Arial" w:cs="Arial"/>
                <w:sz w:val="22"/>
              </w:rPr>
              <w:br/>
              <w:t>„</w:t>
            </w:r>
            <w:proofErr w:type="spellStart"/>
            <w:r w:rsidR="006867AE">
              <w:rPr>
                <w:rFonts w:ascii="Arial" w:hAnsi="Arial" w:cs="Arial"/>
                <w:sz w:val="22"/>
              </w:rPr>
              <w:t>Lies</w:t>
            </w:r>
            <w:proofErr w:type="spellEnd"/>
            <w:r w:rsidR="006867AE">
              <w:rPr>
                <w:rFonts w:ascii="Arial" w:hAnsi="Arial" w:cs="Arial"/>
                <w:sz w:val="22"/>
              </w:rPr>
              <w:t xml:space="preserve"> dieses Wort nochmals </w:t>
            </w:r>
            <w:r w:rsidRPr="000A5B7D">
              <w:rPr>
                <w:rFonts w:ascii="Arial" w:hAnsi="Arial" w:cs="Arial"/>
                <w:sz w:val="22"/>
              </w:rPr>
              <w:t xml:space="preserve">vor! Lies den Satz vor, in dem es steht!“ </w:t>
            </w:r>
            <w:r w:rsidRPr="000A5B7D">
              <w:rPr>
                <w:rFonts w:ascii="Arial" w:hAnsi="Arial" w:cs="Arial"/>
                <w:sz w:val="22"/>
              </w:rPr>
              <w:br/>
              <w:t xml:space="preserve">„Gibt es im Text Hinweise darauf, was es bedeuten könnte?“ </w:t>
            </w:r>
            <w:r w:rsidRPr="000A5B7D">
              <w:rPr>
                <w:rFonts w:ascii="Arial" w:hAnsi="Arial" w:cs="Arial"/>
                <w:sz w:val="22"/>
              </w:rPr>
              <w:br/>
            </w:r>
            <w:r w:rsidRPr="000A5B7D">
              <w:rPr>
                <w:rFonts w:ascii="Arial" w:hAnsi="Arial" w:cs="Arial"/>
                <w:noProof/>
                <w:sz w:val="22"/>
              </w:rPr>
              <w:t>„Schaue bitte im Lexikom nach. Frage bitte deine Lehrkraft!“</w:t>
            </w:r>
          </w:p>
          <w:p w:rsidR="000A5B7D" w:rsidRDefault="000A5B7D" w:rsidP="000A5B7D">
            <w:pPr>
              <w:spacing w:before="0" w:after="0" w:line="312" w:lineRule="auto"/>
              <w:rPr>
                <w:rFonts w:ascii="Arial" w:hAnsi="Arial" w:cs="Arial"/>
                <w:b/>
                <w:color w:val="008000"/>
                <w:sz w:val="2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352445F5" wp14:editId="4B9C92DB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190500</wp:posOffset>
                  </wp:positionV>
                  <wp:extent cx="819785" cy="1494790"/>
                  <wp:effectExtent l="0" t="0" r="0" b="0"/>
                  <wp:wrapSquare wrapText="bothSides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78"/>
                          <a:stretch/>
                        </pic:blipFill>
                        <pic:spPr bwMode="auto">
                          <a:xfrm>
                            <a:off x="0" y="0"/>
                            <a:ext cx="819785" cy="1494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5B7D" w:rsidRPr="000A5B7D" w:rsidRDefault="000A5B7D" w:rsidP="000A5B7D">
            <w:pPr>
              <w:spacing w:before="0" w:after="0" w:line="312" w:lineRule="auto"/>
              <w:rPr>
                <w:rFonts w:ascii="Arial" w:hAnsi="Arial" w:cs="Arial"/>
                <w:b/>
                <w:color w:val="008000"/>
                <w:sz w:val="22"/>
              </w:rPr>
            </w:pPr>
          </w:p>
          <w:p w:rsidR="000A5B7D" w:rsidRPr="000A5B7D" w:rsidRDefault="000A5B7D" w:rsidP="000A5B7D">
            <w:pPr>
              <w:spacing w:before="0" w:after="0" w:line="312" w:lineRule="auto"/>
              <w:rPr>
                <w:rFonts w:ascii="Arial" w:hAnsi="Arial" w:cs="Arial"/>
                <w:sz w:val="2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50BAC701" wp14:editId="28715D56">
                  <wp:simplePos x="0" y="0"/>
                  <wp:positionH relativeFrom="column">
                    <wp:posOffset>3763645</wp:posOffset>
                  </wp:positionH>
                  <wp:positionV relativeFrom="paragraph">
                    <wp:posOffset>1173480</wp:posOffset>
                  </wp:positionV>
                  <wp:extent cx="1002030" cy="1623695"/>
                  <wp:effectExtent l="0" t="0" r="7620" b="0"/>
                  <wp:wrapSquare wrapText="bothSides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ole 4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16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5B7D">
              <w:rPr>
                <w:rFonts w:ascii="Arial" w:hAnsi="Arial" w:cs="Arial"/>
                <w:b/>
                <w:color w:val="008000"/>
                <w:sz w:val="22"/>
              </w:rPr>
              <w:t xml:space="preserve">3. Zusammenfassen </w:t>
            </w:r>
            <w:r w:rsidRPr="000A5B7D">
              <w:rPr>
                <w:rFonts w:ascii="Arial" w:hAnsi="Arial" w:cs="Arial"/>
                <w:color w:val="538135"/>
                <w:sz w:val="22"/>
              </w:rPr>
              <w:t xml:space="preserve"> </w:t>
            </w:r>
            <w:r w:rsidRPr="000A5B7D">
              <w:rPr>
                <w:rFonts w:ascii="Arial" w:hAnsi="Arial" w:cs="Arial"/>
                <w:sz w:val="22"/>
              </w:rPr>
              <w:br/>
              <w:t xml:space="preserve">„Findest du den Hauptaussagesatz?“ </w:t>
            </w:r>
            <w:r w:rsidRPr="000A5B7D">
              <w:rPr>
                <w:rFonts w:ascii="Arial" w:hAnsi="Arial" w:cs="Arial"/>
                <w:sz w:val="22"/>
              </w:rPr>
              <w:br/>
              <w:t xml:space="preserve">„Du kannst wichtige Informationen unterstreichen und Stichpunkte notieren.“ </w:t>
            </w:r>
            <w:r w:rsidRPr="000A5B7D">
              <w:rPr>
                <w:rFonts w:ascii="Arial" w:hAnsi="Arial" w:cs="Arial"/>
                <w:sz w:val="22"/>
              </w:rPr>
              <w:br/>
              <w:t xml:space="preserve">„Fasse bitte den Abschnitt in eigenen Worten zusammen!“ </w:t>
            </w:r>
            <w:r w:rsidRPr="000A5B7D">
              <w:rPr>
                <w:rFonts w:ascii="Arial" w:hAnsi="Arial" w:cs="Arial"/>
                <w:sz w:val="22"/>
              </w:rPr>
              <w:br/>
              <w:t>„Die Zusammenfassung war gut/musst du bezüglich ... noch verbessern.“</w:t>
            </w:r>
            <w:r>
              <w:rPr>
                <w:noProof/>
                <w:lang w:eastAsia="de-DE"/>
              </w:rPr>
              <w:t xml:space="preserve"> </w:t>
            </w:r>
          </w:p>
          <w:p w:rsidR="000A5B7D" w:rsidRDefault="000A5B7D" w:rsidP="000A5B7D">
            <w:pPr>
              <w:spacing w:before="0" w:after="0" w:line="312" w:lineRule="auto"/>
              <w:rPr>
                <w:rFonts w:ascii="Arial" w:hAnsi="Arial" w:cs="Arial"/>
                <w:sz w:val="22"/>
              </w:rPr>
            </w:pPr>
          </w:p>
          <w:p w:rsidR="000A5B7D" w:rsidRPr="000A5B7D" w:rsidRDefault="000A5B7D" w:rsidP="000A5B7D">
            <w:pPr>
              <w:spacing w:before="0" w:after="0" w:line="312" w:lineRule="auto"/>
              <w:rPr>
                <w:rFonts w:ascii="Arial" w:hAnsi="Arial" w:cs="Arial"/>
                <w:sz w:val="22"/>
              </w:rPr>
            </w:pPr>
          </w:p>
          <w:p w:rsidR="000A5B7D" w:rsidRPr="000A5B7D" w:rsidRDefault="000A5B7D" w:rsidP="000A5B7D">
            <w:pPr>
              <w:spacing w:before="0" w:after="0" w:line="312" w:lineRule="auto"/>
              <w:ind w:left="20"/>
              <w:rPr>
                <w:rFonts w:ascii="Arial" w:hAnsi="Arial" w:cs="Arial"/>
                <w:sz w:val="22"/>
              </w:rPr>
            </w:pPr>
            <w:r w:rsidRPr="000A5B7D">
              <w:rPr>
                <w:rFonts w:ascii="Arial" w:hAnsi="Arial" w:cs="Arial"/>
                <w:b/>
                <w:color w:val="008000"/>
                <w:sz w:val="22"/>
              </w:rPr>
              <w:t xml:space="preserve">4. Fragen </w:t>
            </w:r>
            <w:r w:rsidRPr="000A5B7D">
              <w:rPr>
                <w:rFonts w:ascii="Arial" w:hAnsi="Arial" w:cs="Arial"/>
                <w:color w:val="538135"/>
                <w:sz w:val="22"/>
              </w:rPr>
              <w:t xml:space="preserve"> </w:t>
            </w:r>
            <w:r w:rsidRPr="000A5B7D">
              <w:rPr>
                <w:rFonts w:ascii="Arial" w:hAnsi="Arial" w:cs="Arial"/>
                <w:sz w:val="22"/>
              </w:rPr>
              <w:br/>
              <w:t xml:space="preserve">„…, stelle eine Frage zum gelesenen Abschnitt.“ </w:t>
            </w:r>
            <w:r w:rsidRPr="000A5B7D">
              <w:rPr>
                <w:rFonts w:ascii="Arial" w:hAnsi="Arial" w:cs="Arial"/>
                <w:sz w:val="22"/>
              </w:rPr>
              <w:br/>
              <w:t>„Das war eine einfache/schwierige/gute/nicht so gut geeignete Frage.</w:t>
            </w:r>
            <w:r w:rsidRPr="000A5B7D">
              <w:rPr>
                <w:rFonts w:ascii="Arial" w:hAnsi="Arial" w:cs="Arial"/>
                <w:sz w:val="22"/>
              </w:rPr>
              <w:br/>
              <w:t>„Fallen jemandem noch andere Fragen ein?“</w:t>
            </w:r>
          </w:p>
          <w:p w:rsidR="000A5B7D" w:rsidRPr="000A5B7D" w:rsidRDefault="000A5B7D" w:rsidP="000A5B7D">
            <w:pPr>
              <w:spacing w:before="0" w:after="0" w:line="312" w:lineRule="auto"/>
              <w:ind w:left="20"/>
              <w:rPr>
                <w:rFonts w:ascii="Arial" w:hAnsi="Arial" w:cs="Arial"/>
                <w:sz w:val="22"/>
              </w:rPr>
            </w:pPr>
          </w:p>
          <w:p w:rsidR="000A5B7D" w:rsidRPr="000A5B7D" w:rsidRDefault="000A5B7D" w:rsidP="000A5B7D">
            <w:pPr>
              <w:spacing w:before="0" w:after="0" w:line="312" w:lineRule="auto"/>
              <w:rPr>
                <w:rFonts w:ascii="Arial" w:hAnsi="Arial" w:cs="Arial"/>
                <w:b/>
                <w:i/>
                <w:color w:val="000000" w:themeColor="text1"/>
                <w:sz w:val="22"/>
              </w:rPr>
            </w:pPr>
            <w:r w:rsidRPr="000A5B7D">
              <w:rPr>
                <w:rFonts w:ascii="Arial" w:hAnsi="Arial" w:cs="Arial"/>
                <w:b/>
                <w:i/>
                <w:color w:val="000000" w:themeColor="text1"/>
                <w:sz w:val="22"/>
              </w:rPr>
              <w:t>Nach jedem Textabschnitt wechselt ihr die Rollen!</w:t>
            </w:r>
          </w:p>
          <w:p w:rsidR="000A5B7D" w:rsidRPr="000A5B7D" w:rsidRDefault="000A5B7D" w:rsidP="005553E5">
            <w:pPr>
              <w:spacing w:before="0"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20167C45" wp14:editId="19AA163F">
                  <wp:simplePos x="0" y="0"/>
                  <wp:positionH relativeFrom="column">
                    <wp:posOffset>4643755</wp:posOffset>
                  </wp:positionH>
                  <wp:positionV relativeFrom="paragraph">
                    <wp:posOffset>-4408805</wp:posOffset>
                  </wp:positionV>
                  <wp:extent cx="967740" cy="1397635"/>
                  <wp:effectExtent l="0" t="0" r="3810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olenkarte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50"/>
                          <a:stretch/>
                        </pic:blipFill>
                        <pic:spPr bwMode="auto">
                          <a:xfrm>
                            <a:off x="0" y="0"/>
                            <a:ext cx="967740" cy="139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5B7D">
              <w:rPr>
                <w:noProof/>
                <w:sz w:val="22"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2D2424B0" wp14:editId="5EA03772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-5871210</wp:posOffset>
                  </wp:positionV>
                  <wp:extent cx="1281430" cy="1259840"/>
                  <wp:effectExtent l="0" t="0" r="0" b="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3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A5B7D" w:rsidRDefault="000A5B7D" w:rsidP="00536EE8">
      <w:pPr>
        <w:rPr>
          <w:sz w:val="2"/>
          <w:szCs w:val="2"/>
        </w:rPr>
      </w:pPr>
    </w:p>
    <w:p w:rsidR="006867AE" w:rsidRDefault="006867AE" w:rsidP="006867AE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lastRenderedPageBreak/>
        <w:t xml:space="preserve">Reziprokes Lesen </w:t>
      </w:r>
    </w:p>
    <w:p w:rsidR="006867AE" w:rsidRDefault="006B79D6" w:rsidP="006867AE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24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Rollenkarten</w:t>
      </w:r>
    </w:p>
    <w:p w:rsidR="006867AE" w:rsidRPr="00F710A0" w:rsidRDefault="006867AE" w:rsidP="006867AE">
      <w:pPr>
        <w:pBdr>
          <w:top w:val="single" w:sz="4" w:space="8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103"/>
          <w:tab w:val="center" w:pos="4535"/>
        </w:tabs>
        <w:spacing w:after="240" w:line="240" w:lineRule="auto"/>
        <w:contextualSpacing/>
        <w:rPr>
          <w:rFonts w:ascii="Arial" w:eastAsia="Times New Roman" w:hAnsi="Arial" w:cs="Arial"/>
          <w:b/>
          <w:color w:val="000000"/>
          <w:spacing w:val="5"/>
          <w:sz w:val="16"/>
          <w:szCs w:val="16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ab/>
        <w:t xml:space="preserve"> </w:t>
      </w:r>
      <w:r w:rsidRPr="00F710A0">
        <w:rPr>
          <w:rFonts w:ascii="Arial" w:eastAsia="Times New Roman" w:hAnsi="Arial" w:cs="Arial"/>
          <w:b/>
          <w:color w:val="000000"/>
          <w:spacing w:val="5"/>
          <w:sz w:val="16"/>
          <w:szCs w:val="16"/>
        </w:rPr>
        <w:tab/>
        <w:t xml:space="preserve"> </w:t>
      </w:r>
    </w:p>
    <w:p w:rsidR="006867AE" w:rsidRDefault="006867AE" w:rsidP="006867AE">
      <w:pPr>
        <w:rPr>
          <w:sz w:val="2"/>
          <w:szCs w:val="2"/>
        </w:rPr>
      </w:pPr>
    </w:p>
    <w:p w:rsidR="006867AE" w:rsidRDefault="006867AE" w:rsidP="006867AE">
      <w:pPr>
        <w:rPr>
          <w:sz w:val="2"/>
          <w:szCs w:val="2"/>
        </w:rPr>
      </w:pPr>
    </w:p>
    <w:p w:rsidR="006867AE" w:rsidRDefault="006867AE" w:rsidP="006867AE">
      <w:pPr>
        <w:rPr>
          <w:sz w:val="2"/>
          <w:szCs w:val="2"/>
        </w:rPr>
      </w:pPr>
    </w:p>
    <w:p w:rsidR="006867AE" w:rsidRDefault="006867AE" w:rsidP="006867AE">
      <w:pPr>
        <w:rPr>
          <w:sz w:val="2"/>
          <w:szCs w:val="2"/>
        </w:rPr>
      </w:pPr>
    </w:p>
    <w:tbl>
      <w:tblPr>
        <w:tblStyle w:val="Tabellenraster"/>
        <w:tblW w:w="108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648"/>
        <w:gridCol w:w="2196"/>
      </w:tblGrid>
      <w:tr w:rsidR="006548F9" w:rsidRPr="006548F9" w:rsidTr="002F595F">
        <w:trPr>
          <w:cantSplit/>
          <w:trHeight w:hRule="exact" w:val="2438"/>
        </w:trPr>
        <w:tc>
          <w:tcPr>
            <w:tcW w:w="8648" w:type="dxa"/>
            <w:tcBorders>
              <w:bottom w:val="single" w:sz="4" w:space="0" w:color="auto"/>
            </w:tcBorders>
          </w:tcPr>
          <w:p w:rsidR="000A06C3" w:rsidRDefault="002F595F" w:rsidP="000A06C3">
            <w:pPr>
              <w:spacing w:before="0" w:line="312" w:lineRule="auto"/>
              <w:rPr>
                <w:rFonts w:ascii="Arial" w:hAnsi="Arial" w:cs="Arial"/>
                <w:b/>
                <w:color w:val="008000"/>
                <w:sz w:val="22"/>
              </w:rPr>
            </w:pPr>
            <w:r>
              <w:rPr>
                <w:i/>
                <w:noProof/>
                <w:sz w:val="2"/>
                <w:szCs w:val="2"/>
                <w:lang w:eastAsia="de-DE"/>
              </w:rPr>
              <w:drawing>
                <wp:anchor distT="0" distB="0" distL="114300" distR="114300" simplePos="0" relativeHeight="251669504" behindDoc="0" locked="0" layoutInCell="1" allowOverlap="1" wp14:anchorId="0FC6B8C4" wp14:editId="55AAE5BC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82550</wp:posOffset>
                  </wp:positionV>
                  <wp:extent cx="762000" cy="350520"/>
                  <wp:effectExtent l="0" t="0" r="0" b="0"/>
                  <wp:wrapNone/>
                  <wp:docPr id="9" name="Grafik 9" descr="C:\Users\di57baw\Documents\Rui-Ngb_Lesefoe\I_Lesefö-alle-Fä\Logo\#bayern.lesen_cmyk-PRINT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57baw\Documents\Rui-Ngb_Lesefoe\I_Lesefö-alle-Fä\Logo\#bayern.lesen_cmyk-PRINT_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74" t="21391" r="15550" b="21390"/>
                          <a:stretch/>
                        </pic:blipFill>
                        <pic:spPr bwMode="auto">
                          <a:xfrm>
                            <a:off x="0" y="0"/>
                            <a:ext cx="76200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  <w:color w:val="008000"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963067" wp14:editId="04CB8C0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176530</wp:posOffset>
                      </wp:positionV>
                      <wp:extent cx="152400" cy="171450"/>
                      <wp:effectExtent l="0" t="0" r="19050" b="19050"/>
                      <wp:wrapNone/>
                      <wp:docPr id="27" name="El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524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7" o:spid="_x0000_s1026" style="position:absolute;margin-left:10.3pt;margin-top:13.9pt;width:12pt;height:13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" fillcolor="white [3212]" strokecolor="black [3213]"/>
                  </w:pict>
                </mc:Fallback>
              </mc:AlternateContent>
            </w:r>
          </w:p>
          <w:p w:rsidR="00D06304" w:rsidRPr="000A06C3" w:rsidRDefault="00D60E10" w:rsidP="000A06C3">
            <w:pPr>
              <w:spacing w:before="0" w:line="312" w:lineRule="auto"/>
              <w:jc w:val="center"/>
              <w:rPr>
                <w:rFonts w:ascii="Arial" w:hAnsi="Arial" w:cs="Arial"/>
                <w:b/>
                <w:color w:val="008000"/>
                <w:sz w:val="22"/>
              </w:rPr>
            </w:pPr>
            <w:r>
              <w:rPr>
                <w:rFonts w:ascii="Arial" w:hAnsi="Arial" w:cs="Arial"/>
                <w:b/>
                <w:color w:val="008000"/>
                <w:sz w:val="22"/>
              </w:rPr>
              <w:t>1. Vorhersagen</w:t>
            </w:r>
          </w:p>
          <w:p w:rsidR="00D60E10" w:rsidRDefault="00D60E10" w:rsidP="00106428">
            <w:pPr>
              <w:spacing w:before="0" w:after="0" w:line="312" w:lineRule="auto"/>
              <w:ind w:left="708"/>
              <w:jc w:val="both"/>
              <w:rPr>
                <w:rFonts w:ascii="Arial" w:hAnsi="Arial" w:cs="Arial"/>
                <w:sz w:val="22"/>
              </w:rPr>
            </w:pPr>
            <w:r w:rsidRPr="000A5B7D">
              <w:rPr>
                <w:rFonts w:ascii="Arial" w:hAnsi="Arial" w:cs="Arial"/>
                <w:sz w:val="22"/>
              </w:rPr>
              <w:t>„Wenn du diese Überschrift hörst: Wovon handelt der Text wohl?“</w:t>
            </w:r>
            <w:r w:rsidRPr="000A5B7D">
              <w:rPr>
                <w:rFonts w:ascii="Arial" w:hAnsi="Arial" w:cs="Arial"/>
                <w:sz w:val="22"/>
              </w:rPr>
              <w:br/>
              <w:t>„Was weißt du schon alles zu diesem Thema?“</w:t>
            </w:r>
          </w:p>
          <w:p w:rsidR="00D60E10" w:rsidRPr="000A5B7D" w:rsidRDefault="00D60E10" w:rsidP="00106428">
            <w:pPr>
              <w:spacing w:before="0" w:after="0" w:line="312" w:lineRule="auto"/>
              <w:ind w:left="70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„Lassen Zwischenüberschriften auf den Inhalt schließen?“ </w:t>
            </w:r>
          </w:p>
          <w:p w:rsidR="00D60E10" w:rsidRPr="000A5B7D" w:rsidRDefault="00D60E10" w:rsidP="00106428">
            <w:pPr>
              <w:spacing w:before="0" w:after="0" w:line="312" w:lineRule="auto"/>
              <w:ind w:left="705"/>
              <w:jc w:val="both"/>
              <w:rPr>
                <w:rFonts w:ascii="Arial" w:hAnsi="Arial" w:cs="Arial"/>
                <w:sz w:val="22"/>
              </w:rPr>
            </w:pPr>
            <w:r w:rsidRPr="000A5B7D">
              <w:rPr>
                <w:rFonts w:ascii="Arial" w:hAnsi="Arial" w:cs="Arial"/>
                <w:sz w:val="22"/>
              </w:rPr>
              <w:t xml:space="preserve">„Hast du eine Idee, worum es im folgenden Absatz gehen könnte?“ </w:t>
            </w:r>
          </w:p>
          <w:p w:rsidR="006548F9" w:rsidRPr="006548F9" w:rsidRDefault="006548F9" w:rsidP="006548F9">
            <w:pPr>
              <w:spacing w:before="0" w:after="0"/>
              <w:ind w:left="20"/>
              <w:jc w:val="both"/>
              <w:rPr>
                <w:rFonts w:ascii="Arial" w:hAnsi="Arial" w:cs="Arial"/>
                <w:sz w:val="22"/>
              </w:rPr>
            </w:pPr>
            <w:r w:rsidRPr="006548F9">
              <w:rPr>
                <w:rFonts w:ascii="Arial" w:hAnsi="Arial" w:cs="Arial"/>
                <w:sz w:val="22"/>
              </w:rPr>
              <w:br/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6548F9" w:rsidRPr="006548F9" w:rsidRDefault="006548F9" w:rsidP="006548F9">
            <w:pPr>
              <w:spacing w:before="0" w:after="0"/>
              <w:jc w:val="right"/>
              <w:rPr>
                <w:rFonts w:ascii="Arial" w:hAnsi="Arial" w:cs="Arial"/>
                <w:sz w:val="22"/>
              </w:rPr>
            </w:pPr>
          </w:p>
          <w:p w:rsidR="006548F9" w:rsidRPr="006548F9" w:rsidRDefault="00106428" w:rsidP="006A2EC9">
            <w:pPr>
              <w:spacing w:before="0" w:after="0"/>
              <w:rPr>
                <w:rFonts w:ascii="Arial" w:hAnsi="Arial" w:cs="Arial"/>
                <w:sz w:val="22"/>
              </w:rPr>
            </w:pPr>
            <w:r w:rsidRPr="006548F9">
              <w:rPr>
                <w:rFonts w:ascii="Arial" w:hAnsi="Arial" w:cs="Arial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007805" wp14:editId="75094403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309245</wp:posOffset>
                      </wp:positionV>
                      <wp:extent cx="1320800" cy="502285"/>
                      <wp:effectExtent l="0" t="0" r="0" b="0"/>
                      <wp:wrapNone/>
                      <wp:docPr id="16" name="Rechteck: abgerundete Eck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20800" cy="50228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548F9" w:rsidRPr="003C3659" w:rsidRDefault="006548F9" w:rsidP="006548F9">
                                  <w:pPr>
                                    <w:rPr>
                                      <w:rFonts w:ascii="Arial" w:hAnsi="Arial" w:cs="Arial"/>
                                      <w:color w:val="008000"/>
                                      <w:sz w:val="22"/>
                                    </w:rPr>
                                  </w:pPr>
                                  <w:r w:rsidRPr="003C3659">
                                    <w:rPr>
                                      <w:rFonts w:ascii="Arial" w:hAnsi="Arial" w:cs="Arial"/>
                                      <w:b/>
                                      <w:color w:val="008000"/>
                                      <w:sz w:val="22"/>
                                    </w:rPr>
                                    <w:t>Vorhersagen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hteck: abgerundete Ecken 2" o:spid="_x0000_s1026" style="position:absolute;margin-left:22.3pt;margin-top:24.35pt;width:104pt;height:39.55pt;rotation:-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" filled="f" stroked="f" strokeweight="2pt">
                      <v:textbox>
                        <w:txbxContent>
                          <w:p w:rsidR="006548F9" w:rsidRPr="003C3659" w:rsidRDefault="006548F9" w:rsidP="006548F9">
                            <w:pPr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</w:pPr>
                            <w:r w:rsidRPr="003C3659">
                              <w:rPr>
                                <w:rFonts w:ascii="Arial" w:hAnsi="Arial" w:cs="Arial"/>
                                <w:b/>
                                <w:color w:val="008000"/>
                                <w:sz w:val="22"/>
                              </w:rPr>
                              <w:t>Vorhersagen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548F9">
              <w:rPr>
                <w:rFonts w:ascii="Arial" w:hAnsi="Arial" w:cs="Arial"/>
                <w:noProof/>
                <w:sz w:val="22"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7F830C04" wp14:editId="6170E911">
                  <wp:simplePos x="0" y="0"/>
                  <wp:positionH relativeFrom="column">
                    <wp:posOffset>-39688</wp:posOffset>
                  </wp:positionH>
                  <wp:positionV relativeFrom="paragraph">
                    <wp:posOffset>1270</wp:posOffset>
                  </wp:positionV>
                  <wp:extent cx="887095" cy="1114425"/>
                  <wp:effectExtent l="0" t="0" r="8255" b="9525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67"/>
                          <a:stretch/>
                        </pic:blipFill>
                        <pic:spPr bwMode="auto">
                          <a:xfrm>
                            <a:off x="0" y="0"/>
                            <a:ext cx="887095" cy="1114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48F9" w:rsidRPr="006548F9" w:rsidTr="002F595F">
        <w:trPr>
          <w:cantSplit/>
          <w:trHeight w:hRule="exact" w:val="284"/>
        </w:trPr>
        <w:tc>
          <w:tcPr>
            <w:tcW w:w="8648" w:type="dxa"/>
            <w:tcBorders>
              <w:left w:val="nil"/>
              <w:right w:val="nil"/>
            </w:tcBorders>
          </w:tcPr>
          <w:p w:rsidR="006548F9" w:rsidRPr="006548F9" w:rsidRDefault="006548F9" w:rsidP="006548F9">
            <w:pPr>
              <w:spacing w:before="0" w:after="0"/>
              <w:ind w:left="20"/>
              <w:rPr>
                <w:rFonts w:ascii="Arial" w:hAnsi="Arial" w:cs="Arial"/>
                <w:b/>
                <w:color w:val="008000"/>
                <w:sz w:val="22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</w:tcPr>
          <w:p w:rsidR="006548F9" w:rsidRPr="006548F9" w:rsidRDefault="006548F9" w:rsidP="006548F9">
            <w:pPr>
              <w:spacing w:before="0" w:after="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6548F9" w:rsidRPr="006548F9" w:rsidTr="002F595F">
        <w:trPr>
          <w:cantSplit/>
          <w:trHeight w:hRule="exact" w:val="2438"/>
        </w:trPr>
        <w:tc>
          <w:tcPr>
            <w:tcW w:w="8648" w:type="dxa"/>
            <w:tcBorders>
              <w:bottom w:val="single" w:sz="4" w:space="0" w:color="auto"/>
            </w:tcBorders>
          </w:tcPr>
          <w:p w:rsidR="006548F9" w:rsidRDefault="00106428" w:rsidP="000A06C3">
            <w:pPr>
              <w:spacing w:before="0" w:line="312" w:lineRule="auto"/>
              <w:jc w:val="center"/>
              <w:rPr>
                <w:rFonts w:ascii="Arial" w:hAnsi="Arial" w:cs="Arial"/>
                <w:b/>
                <w:color w:val="008000"/>
                <w:sz w:val="22"/>
              </w:rPr>
            </w:pPr>
            <w:r>
              <w:rPr>
                <w:rFonts w:ascii="Arial" w:hAnsi="Arial" w:cs="Arial"/>
                <w:b/>
                <w:noProof/>
                <w:color w:val="008000"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20C30F" wp14:editId="39E7EF64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180975</wp:posOffset>
                      </wp:positionV>
                      <wp:extent cx="152400" cy="171450"/>
                      <wp:effectExtent l="0" t="0" r="19050" b="19050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524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0" o:spid="_x0000_s1026" style="position:absolute;margin-left:12.55pt;margin-top:14.25pt;width:12pt;height:13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" fillcolor="white [3212]" strokecolor="black [3213]"/>
                  </w:pict>
                </mc:Fallback>
              </mc:AlternateContent>
            </w:r>
            <w:r w:rsidR="006548F9" w:rsidRPr="006548F9">
              <w:rPr>
                <w:rFonts w:ascii="Arial" w:hAnsi="Arial" w:cs="Arial"/>
                <w:b/>
                <w:color w:val="008000"/>
                <w:sz w:val="22"/>
              </w:rPr>
              <w:br/>
            </w:r>
            <w:r w:rsidR="006548F9" w:rsidRPr="000A5B7D">
              <w:rPr>
                <w:rFonts w:ascii="Arial" w:hAnsi="Arial" w:cs="Arial"/>
                <w:b/>
                <w:color w:val="008000"/>
                <w:sz w:val="22"/>
              </w:rPr>
              <w:t>2. Klären</w:t>
            </w:r>
          </w:p>
          <w:p w:rsidR="006548F9" w:rsidRDefault="006548F9" w:rsidP="00106428">
            <w:pPr>
              <w:spacing w:before="0" w:after="0" w:line="312" w:lineRule="auto"/>
              <w:ind w:left="708"/>
              <w:rPr>
                <w:rFonts w:ascii="Arial" w:hAnsi="Arial" w:cs="Arial"/>
                <w:noProof/>
                <w:sz w:val="22"/>
              </w:rPr>
            </w:pPr>
            <w:r w:rsidRPr="000A5B7D">
              <w:rPr>
                <w:rFonts w:ascii="Arial" w:hAnsi="Arial" w:cs="Arial"/>
                <w:sz w:val="22"/>
              </w:rPr>
              <w:t xml:space="preserve">„Gibt es Unklarheiten? Weiß jeder, was … bedeutet?“ </w:t>
            </w:r>
            <w:r w:rsidRPr="000A5B7D">
              <w:rPr>
                <w:rFonts w:ascii="Arial" w:hAnsi="Arial" w:cs="Arial"/>
                <w:sz w:val="22"/>
              </w:rPr>
              <w:br/>
              <w:t>„Kann jemand das Wort/die Textstelle er</w:t>
            </w:r>
            <w:r>
              <w:rPr>
                <w:rFonts w:ascii="Arial" w:hAnsi="Arial" w:cs="Arial"/>
                <w:sz w:val="22"/>
              </w:rPr>
              <w:t>klären?“</w:t>
            </w:r>
            <w:r>
              <w:rPr>
                <w:rFonts w:ascii="Arial" w:hAnsi="Arial" w:cs="Arial"/>
                <w:sz w:val="22"/>
              </w:rPr>
              <w:br/>
              <w:t>„</w:t>
            </w:r>
            <w:proofErr w:type="spellStart"/>
            <w:r>
              <w:rPr>
                <w:rFonts w:ascii="Arial" w:hAnsi="Arial" w:cs="Arial"/>
                <w:sz w:val="22"/>
              </w:rPr>
              <w:t>Lies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dieses Wort nochmals </w:t>
            </w:r>
            <w:r w:rsidRPr="000A5B7D">
              <w:rPr>
                <w:rFonts w:ascii="Arial" w:hAnsi="Arial" w:cs="Arial"/>
                <w:sz w:val="22"/>
              </w:rPr>
              <w:t xml:space="preserve">vor! Lies den Satz vor, in dem es steht!“ </w:t>
            </w:r>
            <w:r w:rsidRPr="000A5B7D">
              <w:rPr>
                <w:rFonts w:ascii="Arial" w:hAnsi="Arial" w:cs="Arial"/>
                <w:sz w:val="22"/>
              </w:rPr>
              <w:br/>
              <w:t xml:space="preserve">„Gibt es im Text Hinweise darauf, was es bedeuten könnte?“ </w:t>
            </w:r>
            <w:r w:rsidRPr="000A5B7D">
              <w:rPr>
                <w:rFonts w:ascii="Arial" w:hAnsi="Arial" w:cs="Arial"/>
                <w:sz w:val="22"/>
              </w:rPr>
              <w:br/>
            </w:r>
            <w:r w:rsidR="00BA311A">
              <w:rPr>
                <w:rFonts w:ascii="Arial" w:hAnsi="Arial" w:cs="Arial"/>
                <w:noProof/>
                <w:sz w:val="22"/>
              </w:rPr>
              <w:t>„Schaue bitte im Lexikom nach./</w:t>
            </w:r>
            <w:r w:rsidRPr="000A5B7D">
              <w:rPr>
                <w:rFonts w:ascii="Arial" w:hAnsi="Arial" w:cs="Arial"/>
                <w:noProof/>
                <w:sz w:val="22"/>
              </w:rPr>
              <w:t>Frage bitte deine Lehrkraft!“</w:t>
            </w:r>
          </w:p>
          <w:p w:rsidR="00D60E10" w:rsidRDefault="00D60E10" w:rsidP="006548F9">
            <w:pPr>
              <w:spacing w:before="0" w:after="0" w:line="312" w:lineRule="auto"/>
              <w:rPr>
                <w:rFonts w:ascii="Arial" w:hAnsi="Arial" w:cs="Arial"/>
                <w:noProof/>
                <w:sz w:val="22"/>
              </w:rPr>
            </w:pPr>
          </w:p>
          <w:p w:rsidR="00D60E10" w:rsidRPr="000A5B7D" w:rsidRDefault="00D60E10" w:rsidP="006548F9">
            <w:pPr>
              <w:spacing w:before="0" w:after="0" w:line="312" w:lineRule="auto"/>
              <w:rPr>
                <w:rFonts w:ascii="Arial" w:hAnsi="Arial" w:cs="Arial"/>
                <w:noProof/>
                <w:sz w:val="22"/>
              </w:rPr>
            </w:pPr>
          </w:p>
          <w:p w:rsidR="006548F9" w:rsidRPr="006548F9" w:rsidRDefault="006548F9" w:rsidP="006548F9">
            <w:pPr>
              <w:spacing w:before="0" w:after="0"/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6548F9" w:rsidRPr="006548F9" w:rsidRDefault="006548F9" w:rsidP="006A2EC9">
            <w:pPr>
              <w:spacing w:before="0" w:after="0"/>
              <w:rPr>
                <w:rFonts w:ascii="Arial" w:hAnsi="Arial" w:cs="Arial"/>
                <w:noProof/>
                <w:sz w:val="22"/>
              </w:rPr>
            </w:pPr>
            <w:r w:rsidRPr="006548F9">
              <w:rPr>
                <w:rFonts w:ascii="Arial" w:hAnsi="Arial" w:cs="Arial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D79A1C" wp14:editId="173FE24A">
                      <wp:simplePos x="0" y="0"/>
                      <wp:positionH relativeFrom="column">
                        <wp:posOffset>312738</wp:posOffset>
                      </wp:positionH>
                      <wp:positionV relativeFrom="paragraph">
                        <wp:posOffset>551180</wp:posOffset>
                      </wp:positionV>
                      <wp:extent cx="1320800" cy="425450"/>
                      <wp:effectExtent l="0" t="0" r="0" b="0"/>
                      <wp:wrapNone/>
                      <wp:docPr id="4" name="Rechteck: abgerundete Eck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20800" cy="4254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548F9" w:rsidRPr="003C3659" w:rsidRDefault="006548F9" w:rsidP="001064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8000"/>
                                      <w:sz w:val="22"/>
                                    </w:rPr>
                                  </w:pPr>
                                  <w:r w:rsidRPr="003C3659">
                                    <w:rPr>
                                      <w:rFonts w:ascii="Arial" w:hAnsi="Arial" w:cs="Arial"/>
                                      <w:b/>
                                      <w:color w:val="008000"/>
                                      <w:sz w:val="22"/>
                                    </w:rPr>
                                    <w:t>Klären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hteck: abgerundete Ecken 4" o:spid="_x0000_s1027" style="position:absolute;margin-left:24.65pt;margin-top:43.4pt;width:104pt;height:33.5pt;rotation:-9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" filled="f" stroked="f" strokeweight="1pt">
                      <v:stroke joinstyle="miter"/>
                      <v:textbox>
                        <w:txbxContent>
                          <w:p w:rsidR="006548F9" w:rsidRPr="003C3659" w:rsidRDefault="006548F9" w:rsidP="00106428">
                            <w:pPr>
                              <w:jc w:val="center"/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</w:pPr>
                            <w:r w:rsidRPr="003C3659">
                              <w:rPr>
                                <w:rFonts w:ascii="Arial" w:hAnsi="Arial" w:cs="Arial"/>
                                <w:b/>
                                <w:color w:val="008000"/>
                                <w:sz w:val="22"/>
                              </w:rPr>
                              <w:t>Klären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548F9">
              <w:rPr>
                <w:rFonts w:ascii="Arial" w:hAnsi="Arial" w:cs="Arial"/>
                <w:noProof/>
                <w:sz w:val="22"/>
              </w:rPr>
              <w:br/>
            </w:r>
            <w:r w:rsidRPr="006548F9">
              <w:rPr>
                <w:rFonts w:ascii="Arial" w:hAnsi="Arial" w:cs="Arial"/>
                <w:noProof/>
                <w:sz w:val="22"/>
                <w:lang w:eastAsia="de-DE"/>
              </w:rPr>
              <w:drawing>
                <wp:inline distT="0" distB="0" distL="0" distR="0" wp14:anchorId="08D8FA9E" wp14:editId="071328B0">
                  <wp:extent cx="819442" cy="1182414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olenkarte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50"/>
                          <a:stretch/>
                        </pic:blipFill>
                        <pic:spPr bwMode="auto">
                          <a:xfrm>
                            <a:off x="0" y="0"/>
                            <a:ext cx="817323" cy="1179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8F9" w:rsidRPr="006548F9" w:rsidTr="002F595F">
        <w:trPr>
          <w:cantSplit/>
          <w:trHeight w:hRule="exact" w:val="284"/>
        </w:trPr>
        <w:tc>
          <w:tcPr>
            <w:tcW w:w="8648" w:type="dxa"/>
            <w:tcBorders>
              <w:left w:val="nil"/>
              <w:right w:val="nil"/>
            </w:tcBorders>
          </w:tcPr>
          <w:p w:rsidR="006548F9" w:rsidRPr="006548F9" w:rsidRDefault="006548F9" w:rsidP="006548F9">
            <w:pPr>
              <w:spacing w:before="0" w:after="0"/>
              <w:ind w:left="20"/>
              <w:rPr>
                <w:rFonts w:ascii="Arial" w:hAnsi="Arial" w:cs="Arial"/>
                <w:b/>
                <w:color w:val="008000"/>
                <w:sz w:val="22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</w:tcPr>
          <w:p w:rsidR="006548F9" w:rsidRPr="006548F9" w:rsidRDefault="006548F9" w:rsidP="006548F9">
            <w:pPr>
              <w:spacing w:before="0" w:after="0"/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</w:tr>
      <w:tr w:rsidR="006548F9" w:rsidRPr="006548F9" w:rsidTr="002F595F">
        <w:trPr>
          <w:cantSplit/>
          <w:trHeight w:hRule="exact" w:val="2438"/>
        </w:trPr>
        <w:tc>
          <w:tcPr>
            <w:tcW w:w="8648" w:type="dxa"/>
            <w:tcBorders>
              <w:bottom w:val="single" w:sz="4" w:space="0" w:color="auto"/>
            </w:tcBorders>
          </w:tcPr>
          <w:p w:rsidR="00D86C98" w:rsidRDefault="00106428" w:rsidP="000A06C3">
            <w:pPr>
              <w:spacing w:before="0" w:line="312" w:lineRule="auto"/>
              <w:jc w:val="center"/>
              <w:rPr>
                <w:rFonts w:ascii="Arial" w:hAnsi="Arial" w:cs="Arial"/>
                <w:color w:val="538135"/>
                <w:sz w:val="22"/>
              </w:rPr>
            </w:pPr>
            <w:r>
              <w:rPr>
                <w:rFonts w:ascii="Arial" w:hAnsi="Arial" w:cs="Arial"/>
                <w:b/>
                <w:noProof/>
                <w:color w:val="008000"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4DF5CF" wp14:editId="3BDBCA16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186690</wp:posOffset>
                      </wp:positionV>
                      <wp:extent cx="152400" cy="171450"/>
                      <wp:effectExtent l="0" t="0" r="19050" b="19050"/>
                      <wp:wrapNone/>
                      <wp:docPr id="29" name="El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524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29" o:spid="_x0000_s1026" style="position:absolute;margin-left:10.3pt;margin-top:14.7pt;width:12pt;height:13.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" fillcolor="white [3212]" strokecolor="black [3213]"/>
                  </w:pict>
                </mc:Fallback>
              </mc:AlternateContent>
            </w:r>
            <w:r w:rsidR="006548F9" w:rsidRPr="006548F9">
              <w:rPr>
                <w:rFonts w:ascii="Arial" w:hAnsi="Arial" w:cs="Arial"/>
                <w:b/>
                <w:color w:val="008000"/>
                <w:sz w:val="22"/>
              </w:rPr>
              <w:br/>
            </w:r>
            <w:r w:rsidR="009D74B5">
              <w:rPr>
                <w:rFonts w:ascii="Arial" w:hAnsi="Arial" w:cs="Arial"/>
                <w:b/>
                <w:color w:val="008000"/>
                <w:sz w:val="22"/>
              </w:rPr>
              <w:tab/>
            </w:r>
            <w:r w:rsidR="006548F9" w:rsidRPr="000A5B7D">
              <w:rPr>
                <w:rFonts w:ascii="Arial" w:hAnsi="Arial" w:cs="Arial"/>
                <w:b/>
                <w:color w:val="008000"/>
                <w:sz w:val="22"/>
              </w:rPr>
              <w:t>3. Zusammenfassen</w:t>
            </w:r>
          </w:p>
          <w:p w:rsidR="006548F9" w:rsidRPr="006A2EC9" w:rsidRDefault="006548F9" w:rsidP="00106428">
            <w:pPr>
              <w:spacing w:before="0" w:line="312" w:lineRule="auto"/>
              <w:ind w:left="708"/>
              <w:rPr>
                <w:rFonts w:ascii="Arial" w:hAnsi="Arial" w:cs="Arial"/>
                <w:sz w:val="22"/>
              </w:rPr>
            </w:pPr>
            <w:r w:rsidRPr="000A5B7D">
              <w:rPr>
                <w:rFonts w:ascii="Arial" w:hAnsi="Arial" w:cs="Arial"/>
                <w:sz w:val="22"/>
              </w:rPr>
              <w:t xml:space="preserve">„Findest du den Hauptaussagesatz?“ </w:t>
            </w:r>
            <w:r w:rsidRPr="000A5B7D">
              <w:rPr>
                <w:rFonts w:ascii="Arial" w:hAnsi="Arial" w:cs="Arial"/>
                <w:sz w:val="22"/>
              </w:rPr>
              <w:br/>
              <w:t>„</w:t>
            </w:r>
            <w:r w:rsidR="006A2EC9">
              <w:rPr>
                <w:rFonts w:ascii="Arial" w:hAnsi="Arial" w:cs="Arial"/>
                <w:sz w:val="22"/>
              </w:rPr>
              <w:t>Unterstreiche</w:t>
            </w:r>
            <w:r w:rsidRPr="000A5B7D">
              <w:rPr>
                <w:rFonts w:ascii="Arial" w:hAnsi="Arial" w:cs="Arial"/>
                <w:sz w:val="22"/>
              </w:rPr>
              <w:t xml:space="preserve"> wichtige Informationen und </w:t>
            </w:r>
            <w:r w:rsidR="006A2EC9">
              <w:rPr>
                <w:rFonts w:ascii="Arial" w:hAnsi="Arial" w:cs="Arial"/>
                <w:sz w:val="22"/>
              </w:rPr>
              <w:t xml:space="preserve">notiere </w:t>
            </w:r>
            <w:r w:rsidRPr="000A5B7D">
              <w:rPr>
                <w:rFonts w:ascii="Arial" w:hAnsi="Arial" w:cs="Arial"/>
                <w:sz w:val="22"/>
              </w:rPr>
              <w:t xml:space="preserve">Stichpunkte.“ </w:t>
            </w:r>
            <w:r w:rsidRPr="000A5B7D">
              <w:rPr>
                <w:rFonts w:ascii="Arial" w:hAnsi="Arial" w:cs="Arial"/>
                <w:sz w:val="22"/>
              </w:rPr>
              <w:br/>
              <w:t xml:space="preserve">„Fasse bitte den Abschnitt in eigenen Worten zusammen!“ </w:t>
            </w:r>
            <w:r w:rsidRPr="000A5B7D">
              <w:rPr>
                <w:rFonts w:ascii="Arial" w:hAnsi="Arial" w:cs="Arial"/>
                <w:sz w:val="22"/>
              </w:rPr>
              <w:br/>
              <w:t>„Die Zusammenfassung war gut/musst du bezüglich ... verbessern.“</w:t>
            </w:r>
            <w:r>
              <w:rPr>
                <w:noProof/>
                <w:lang w:eastAsia="de-DE"/>
              </w:rPr>
              <w:t xml:space="preserve"> 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6548F9" w:rsidRPr="006548F9" w:rsidRDefault="006548F9" w:rsidP="006A2EC9">
            <w:pPr>
              <w:spacing w:before="0" w:after="0"/>
              <w:rPr>
                <w:rFonts w:ascii="Arial" w:hAnsi="Arial" w:cs="Arial"/>
                <w:noProof/>
                <w:sz w:val="22"/>
              </w:rPr>
            </w:pPr>
            <w:r w:rsidRPr="006548F9">
              <w:rPr>
                <w:rFonts w:ascii="Arial" w:hAnsi="Arial" w:cs="Arial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E47732" wp14:editId="4CBDA4C3">
                      <wp:simplePos x="0" y="0"/>
                      <wp:positionH relativeFrom="column">
                        <wp:posOffset>226059</wp:posOffset>
                      </wp:positionH>
                      <wp:positionV relativeFrom="paragraph">
                        <wp:posOffset>584835</wp:posOffset>
                      </wp:positionV>
                      <wp:extent cx="1485900" cy="401463"/>
                      <wp:effectExtent l="0" t="0" r="0" b="0"/>
                      <wp:wrapNone/>
                      <wp:docPr id="5" name="Rechteck: abgerundete Eck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485900" cy="401463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548F9" w:rsidRPr="003C3659" w:rsidRDefault="006548F9" w:rsidP="001064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8000"/>
                                      <w:sz w:val="22"/>
                                    </w:rPr>
                                  </w:pPr>
                                  <w:r w:rsidRPr="003C3659">
                                    <w:rPr>
                                      <w:rFonts w:ascii="Arial" w:hAnsi="Arial" w:cs="Arial"/>
                                      <w:b/>
                                      <w:color w:val="008000"/>
                                      <w:sz w:val="22"/>
                                    </w:rPr>
                                    <w:t>Zusammenfassen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hteck: abgerundete Ecken 5" o:spid="_x0000_s1028" style="position:absolute;margin-left:17.8pt;margin-top:46.05pt;width:117pt;height:31.6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" filled="f" stroked="f" strokeweight="1pt">
                      <v:stroke joinstyle="miter"/>
                      <v:textbox>
                        <w:txbxContent>
                          <w:p w:rsidR="006548F9" w:rsidRPr="003C3659" w:rsidRDefault="006548F9" w:rsidP="00106428">
                            <w:pPr>
                              <w:jc w:val="center"/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</w:pPr>
                            <w:r w:rsidRPr="003C3659">
                              <w:rPr>
                                <w:rFonts w:ascii="Arial" w:hAnsi="Arial" w:cs="Arial"/>
                                <w:b/>
                                <w:color w:val="008000"/>
                                <w:sz w:val="22"/>
                              </w:rPr>
                              <w:t>Zusammenfassen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6548F9">
              <w:rPr>
                <w:rFonts w:ascii="Arial" w:hAnsi="Arial" w:cs="Arial"/>
                <w:noProof/>
                <w:sz w:val="22"/>
              </w:rPr>
              <w:br/>
            </w:r>
            <w:r w:rsidRPr="006548F9">
              <w:rPr>
                <w:rFonts w:ascii="Arial" w:hAnsi="Arial" w:cs="Arial"/>
                <w:noProof/>
                <w:sz w:val="22"/>
                <w:lang w:eastAsia="de-DE"/>
              </w:rPr>
              <w:drawing>
                <wp:inline distT="0" distB="0" distL="0" distR="0" wp14:anchorId="2266A063" wp14:editId="5623BDBF">
                  <wp:extent cx="788766" cy="1245476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r="73878"/>
                          <a:stretch/>
                        </pic:blipFill>
                        <pic:spPr bwMode="auto">
                          <a:xfrm>
                            <a:off x="0" y="0"/>
                            <a:ext cx="795619" cy="1256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8F9" w:rsidRPr="006548F9" w:rsidTr="002F595F">
        <w:trPr>
          <w:cantSplit/>
          <w:trHeight w:hRule="exact" w:val="284"/>
        </w:trPr>
        <w:tc>
          <w:tcPr>
            <w:tcW w:w="8648" w:type="dxa"/>
            <w:tcBorders>
              <w:left w:val="nil"/>
              <w:right w:val="nil"/>
            </w:tcBorders>
          </w:tcPr>
          <w:p w:rsidR="006548F9" w:rsidRPr="006548F9" w:rsidRDefault="006548F9" w:rsidP="00D60E10">
            <w:pPr>
              <w:spacing w:before="0" w:after="0"/>
              <w:rPr>
                <w:rFonts w:ascii="Arial" w:hAnsi="Arial" w:cs="Arial"/>
                <w:b/>
                <w:color w:val="008000"/>
                <w:sz w:val="22"/>
              </w:rPr>
            </w:pPr>
          </w:p>
        </w:tc>
        <w:tc>
          <w:tcPr>
            <w:tcW w:w="2196" w:type="dxa"/>
            <w:tcBorders>
              <w:left w:val="nil"/>
              <w:right w:val="nil"/>
            </w:tcBorders>
          </w:tcPr>
          <w:p w:rsidR="006548F9" w:rsidRPr="006548F9" w:rsidRDefault="006548F9" w:rsidP="006548F9">
            <w:pPr>
              <w:spacing w:before="0" w:after="0"/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</w:tr>
      <w:tr w:rsidR="006548F9" w:rsidRPr="006548F9" w:rsidTr="002F595F">
        <w:trPr>
          <w:cantSplit/>
          <w:trHeight w:hRule="exact" w:val="2438"/>
        </w:trPr>
        <w:tc>
          <w:tcPr>
            <w:tcW w:w="8648" w:type="dxa"/>
          </w:tcPr>
          <w:p w:rsidR="00D86C98" w:rsidRDefault="00106428" w:rsidP="000A06C3">
            <w:pPr>
              <w:spacing w:before="0" w:line="312" w:lineRule="auto"/>
              <w:ind w:left="20"/>
              <w:jc w:val="center"/>
              <w:rPr>
                <w:rFonts w:ascii="Arial" w:hAnsi="Arial" w:cs="Arial"/>
                <w:color w:val="538135"/>
                <w:sz w:val="22"/>
              </w:rPr>
            </w:pPr>
            <w:r>
              <w:rPr>
                <w:rFonts w:ascii="Arial" w:hAnsi="Arial" w:cs="Arial"/>
                <w:b/>
                <w:noProof/>
                <w:color w:val="008000"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6BB302" wp14:editId="7EBF1CB4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184785</wp:posOffset>
                      </wp:positionV>
                      <wp:extent cx="152400" cy="171450"/>
                      <wp:effectExtent l="0" t="0" r="19050" b="19050"/>
                      <wp:wrapNone/>
                      <wp:docPr id="31" name="El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524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lipse 31" o:spid="_x0000_s1026" style="position:absolute;margin-left:12.55pt;margin-top:14.55pt;width:12pt;height:13.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" fillcolor="white [3212]" strokecolor="black [3213]"/>
                  </w:pict>
                </mc:Fallback>
              </mc:AlternateContent>
            </w:r>
            <w:r w:rsidR="006548F9" w:rsidRPr="006548F9">
              <w:rPr>
                <w:rFonts w:ascii="Arial" w:hAnsi="Arial" w:cs="Arial"/>
                <w:b/>
                <w:color w:val="008000"/>
                <w:sz w:val="22"/>
              </w:rPr>
              <w:br/>
            </w:r>
            <w:r w:rsidR="009D74B5">
              <w:rPr>
                <w:rFonts w:ascii="Arial" w:hAnsi="Arial" w:cs="Arial"/>
                <w:b/>
                <w:color w:val="008000"/>
                <w:sz w:val="22"/>
              </w:rPr>
              <w:tab/>
            </w:r>
            <w:r w:rsidR="006548F9" w:rsidRPr="000A5B7D">
              <w:rPr>
                <w:rFonts w:ascii="Arial" w:hAnsi="Arial" w:cs="Arial"/>
                <w:b/>
                <w:color w:val="008000"/>
                <w:sz w:val="22"/>
              </w:rPr>
              <w:t>4. Fragen</w:t>
            </w:r>
          </w:p>
          <w:p w:rsidR="006548F9" w:rsidRPr="000A5B7D" w:rsidRDefault="006548F9" w:rsidP="00106428">
            <w:pPr>
              <w:spacing w:before="0" w:line="312" w:lineRule="auto"/>
              <w:ind w:left="708"/>
              <w:rPr>
                <w:rFonts w:ascii="Arial" w:hAnsi="Arial" w:cs="Arial"/>
                <w:sz w:val="22"/>
              </w:rPr>
            </w:pPr>
            <w:r w:rsidRPr="000A5B7D">
              <w:rPr>
                <w:rFonts w:ascii="Arial" w:hAnsi="Arial" w:cs="Arial"/>
                <w:sz w:val="22"/>
              </w:rPr>
              <w:t xml:space="preserve">„…, stelle eine Frage zum gelesenen Abschnitt.“ </w:t>
            </w:r>
            <w:r w:rsidRPr="000A5B7D">
              <w:rPr>
                <w:rFonts w:ascii="Arial" w:hAnsi="Arial" w:cs="Arial"/>
                <w:sz w:val="22"/>
              </w:rPr>
              <w:br/>
              <w:t>„Das war eine einfache/schwierige/gute/nicht so gut geeignete Frage</w:t>
            </w:r>
            <w:proofErr w:type="gramStart"/>
            <w:r w:rsidRPr="000A5B7D">
              <w:rPr>
                <w:rFonts w:ascii="Arial" w:hAnsi="Arial" w:cs="Arial"/>
                <w:sz w:val="22"/>
              </w:rPr>
              <w:t>.</w:t>
            </w:r>
            <w:proofErr w:type="gramEnd"/>
            <w:r w:rsidRPr="000A5B7D">
              <w:rPr>
                <w:rFonts w:ascii="Arial" w:hAnsi="Arial" w:cs="Arial"/>
                <w:sz w:val="22"/>
              </w:rPr>
              <w:br/>
              <w:t>„Fallen jemandem noch andere Fragen ein?“</w:t>
            </w:r>
          </w:p>
          <w:p w:rsidR="006548F9" w:rsidRPr="006548F9" w:rsidRDefault="006548F9" w:rsidP="00106428">
            <w:pPr>
              <w:spacing w:before="0" w:after="0"/>
              <w:ind w:left="708"/>
              <w:rPr>
                <w:rFonts w:ascii="Arial" w:hAnsi="Arial" w:cs="Arial"/>
                <w:sz w:val="22"/>
              </w:rPr>
            </w:pPr>
          </w:p>
          <w:p w:rsidR="006548F9" w:rsidRPr="006548F9" w:rsidRDefault="006548F9" w:rsidP="00106428">
            <w:pPr>
              <w:spacing w:before="0" w:after="0"/>
              <w:ind w:left="708"/>
              <w:jc w:val="center"/>
              <w:rPr>
                <w:rFonts w:ascii="Arial" w:hAnsi="Arial" w:cs="Arial"/>
                <w:color w:val="E36C0A" w:themeColor="accent6" w:themeShade="BF"/>
                <w:sz w:val="22"/>
              </w:rPr>
            </w:pPr>
            <w:r w:rsidRPr="006548F9">
              <w:rPr>
                <w:rFonts w:ascii="Arial" w:hAnsi="Arial" w:cs="Arial"/>
                <w:b/>
                <w:color w:val="008000"/>
                <w:sz w:val="22"/>
              </w:rPr>
              <w:t>Nach jedem Textabschnitt wechselt ihr die Rollen!</w:t>
            </w:r>
          </w:p>
        </w:tc>
        <w:tc>
          <w:tcPr>
            <w:tcW w:w="2196" w:type="dxa"/>
          </w:tcPr>
          <w:p w:rsidR="006548F9" w:rsidRPr="006548F9" w:rsidRDefault="006A2EC9" w:rsidP="00D560FB">
            <w:pPr>
              <w:spacing w:before="0" w:after="0"/>
              <w:rPr>
                <w:rFonts w:ascii="Arial" w:hAnsi="Arial" w:cs="Arial"/>
                <w:noProof/>
                <w:sz w:val="22"/>
              </w:rPr>
            </w:pPr>
            <w:r w:rsidRPr="006548F9">
              <w:rPr>
                <w:rFonts w:ascii="Arial" w:hAnsi="Arial" w:cs="Arial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BD2273" wp14:editId="66DF4F65">
                      <wp:simplePos x="0" y="0"/>
                      <wp:positionH relativeFrom="column">
                        <wp:posOffset>300039</wp:posOffset>
                      </wp:positionH>
                      <wp:positionV relativeFrom="paragraph">
                        <wp:posOffset>578167</wp:posOffset>
                      </wp:positionV>
                      <wp:extent cx="1320800" cy="413385"/>
                      <wp:effectExtent l="0" t="0" r="0" b="0"/>
                      <wp:wrapNone/>
                      <wp:docPr id="6" name="Rechteck: abgerundete Eck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320800" cy="41338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548F9" w:rsidRPr="003C3659" w:rsidRDefault="006548F9" w:rsidP="0010642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8000"/>
                                      <w:sz w:val="22"/>
                                    </w:rPr>
                                  </w:pPr>
                                  <w:r w:rsidRPr="003C3659">
                                    <w:rPr>
                                      <w:rFonts w:ascii="Arial" w:hAnsi="Arial" w:cs="Arial"/>
                                      <w:b/>
                                      <w:color w:val="008000"/>
                                      <w:sz w:val="22"/>
                                    </w:rPr>
                                    <w:t>Fragen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hteck: abgerundete Ecken 6" o:spid="_x0000_s1029" style="position:absolute;margin-left:23.65pt;margin-top:45.5pt;width:104pt;height:32.55pt;rotation:-9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" filled="f" stroked="f" strokeweight="1pt">
                      <v:stroke joinstyle="miter"/>
                      <v:textbox>
                        <w:txbxContent>
                          <w:p w:rsidR="006548F9" w:rsidRPr="003C3659" w:rsidRDefault="006548F9" w:rsidP="00106428">
                            <w:pPr>
                              <w:jc w:val="center"/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</w:pPr>
                            <w:r w:rsidRPr="003C3659">
                              <w:rPr>
                                <w:rFonts w:ascii="Arial" w:hAnsi="Arial" w:cs="Arial"/>
                                <w:b/>
                                <w:color w:val="008000"/>
                                <w:sz w:val="22"/>
                              </w:rPr>
                              <w:t>Fragen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548F9" w:rsidRPr="006548F9">
              <w:rPr>
                <w:rFonts w:ascii="Arial" w:hAnsi="Arial" w:cs="Arial"/>
                <w:noProof/>
                <w:sz w:val="22"/>
              </w:rPr>
              <w:br/>
            </w:r>
            <w:r w:rsidR="00D560FB" w:rsidRPr="006548F9">
              <w:rPr>
                <w:rFonts w:ascii="Arial" w:hAnsi="Arial" w:cs="Arial"/>
                <w:noProof/>
                <w:sz w:val="22"/>
                <w:lang w:eastAsia="de-DE"/>
              </w:rPr>
              <w:drawing>
                <wp:inline distT="0" distB="0" distL="0" distR="0" wp14:anchorId="1FF5C9AF" wp14:editId="3346F8F2">
                  <wp:extent cx="955343" cy="1323833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ole 4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71" b="8310"/>
                          <a:stretch/>
                        </pic:blipFill>
                        <pic:spPr bwMode="auto">
                          <a:xfrm>
                            <a:off x="0" y="0"/>
                            <a:ext cx="968291" cy="134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67AE" w:rsidRDefault="006867AE" w:rsidP="00536EE8">
      <w:pPr>
        <w:rPr>
          <w:sz w:val="2"/>
          <w:szCs w:val="2"/>
        </w:rPr>
      </w:pPr>
    </w:p>
    <w:p w:rsidR="00D60E10" w:rsidRDefault="00D60E10" w:rsidP="00536EE8">
      <w:pPr>
        <w:rPr>
          <w:rFonts w:ascii="Arial" w:hAnsi="Arial" w:cs="Arial"/>
          <w:i/>
          <w:sz w:val="22"/>
        </w:rPr>
      </w:pPr>
    </w:p>
    <w:p w:rsidR="000A06C3" w:rsidRDefault="00106DF8" w:rsidP="00536EE8">
      <w:pPr>
        <w:rPr>
          <w:rFonts w:ascii="Arial" w:hAnsi="Arial" w:cs="Arial"/>
          <w:i/>
          <w:sz w:val="22"/>
        </w:rPr>
      </w:pPr>
      <w:r w:rsidRPr="00106DF8">
        <w:rPr>
          <w:rFonts w:ascii="Arial" w:hAnsi="Arial" w:cs="Arial"/>
          <w:i/>
          <w:sz w:val="22"/>
        </w:rPr>
        <w:t xml:space="preserve">Anleitung: Die vier Rollenkarten auf dickem Papier ausdrucken oder laminieren, ausschneiden und </w:t>
      </w:r>
      <w:r w:rsidR="00C32B6A">
        <w:rPr>
          <w:rFonts w:ascii="Arial" w:hAnsi="Arial" w:cs="Arial"/>
          <w:i/>
          <w:sz w:val="22"/>
        </w:rPr>
        <w:t>ggf.</w:t>
      </w:r>
      <w:r w:rsidRPr="00106DF8">
        <w:rPr>
          <w:rFonts w:ascii="Arial" w:hAnsi="Arial" w:cs="Arial"/>
          <w:i/>
          <w:sz w:val="22"/>
        </w:rPr>
        <w:t xml:space="preserve"> mit einer Musterklammer zusammenheften.</w:t>
      </w:r>
    </w:p>
    <w:p w:rsidR="00F32F64" w:rsidRDefault="00F32F64" w:rsidP="00536EE8">
      <w:pPr>
        <w:rPr>
          <w:rFonts w:ascii="Arial" w:hAnsi="Arial" w:cs="Arial"/>
          <w:i/>
          <w:sz w:val="22"/>
        </w:rPr>
      </w:pPr>
      <w:bookmarkStart w:id="0" w:name="_GoBack"/>
      <w:r>
        <w:rPr>
          <w:rFonts w:ascii="Arial" w:hAnsi="Arial" w:cs="Arial"/>
          <w:i/>
          <w:noProof/>
          <w:sz w:val="22"/>
          <w:lang w:eastAsia="de-DE"/>
        </w:rPr>
        <w:lastRenderedPageBreak/>
        <w:drawing>
          <wp:inline distT="0" distB="0" distL="0" distR="0">
            <wp:extent cx="5759450" cy="7679267"/>
            <wp:effectExtent l="0" t="0" r="0" b="0"/>
            <wp:docPr id="3" name="Grafik 3" descr="C:\Users\di57baw\Documents\Rui-Ngb_Lesefoe\I_Lesefö-alle-Fä\7_Portal\Methoden\IMG_4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57baw\Documents\Rui-Ngb_Lesefoe\I_Lesefö-alle-Fä\7_Portal\Methoden\IMG_42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67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06C3" w:rsidRPr="00106DF8" w:rsidRDefault="000A06C3" w:rsidP="00536EE8">
      <w:pPr>
        <w:rPr>
          <w:i/>
          <w:sz w:val="2"/>
          <w:szCs w:val="2"/>
        </w:rPr>
      </w:pPr>
    </w:p>
    <w:sectPr w:rsidR="000A06C3" w:rsidRPr="00106DF8" w:rsidSect="00DE7E3D">
      <w:headerReference w:type="default" r:id="rId14"/>
      <w:footerReference w:type="default" r:id="rId15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81" w:rsidRDefault="00360D81" w:rsidP="00DE7E3D">
      <w:pPr>
        <w:spacing w:after="0" w:line="240" w:lineRule="auto"/>
      </w:pPr>
      <w:r>
        <w:separator/>
      </w:r>
    </w:p>
  </w:endnote>
  <w:endnote w:type="continuationSeparator" w:id="0">
    <w:p w:rsidR="00360D81" w:rsidRDefault="00360D81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F32F64">
      <w:rPr>
        <w:noProof/>
      </w:rPr>
      <w:t>3</w:t>
    </w:r>
    <w:r>
      <w:fldChar w:fldCharType="end"/>
    </w:r>
    <w:r>
      <w:t xml:space="preserve"> von </w:t>
    </w:r>
    <w:r w:rsidR="00360D81">
      <w:fldChar w:fldCharType="begin"/>
    </w:r>
    <w:r w:rsidR="00360D81">
      <w:instrText xml:space="preserve"> NUMPAGES   \* MERGEFORMAT </w:instrText>
    </w:r>
    <w:r w:rsidR="00360D81">
      <w:fldChar w:fldCharType="separate"/>
    </w:r>
    <w:r w:rsidR="00F32F64">
      <w:rPr>
        <w:noProof/>
      </w:rPr>
      <w:t>4</w:t>
    </w:r>
    <w:r w:rsidR="00360D8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81" w:rsidRDefault="00360D81" w:rsidP="00DE7E3D">
      <w:pPr>
        <w:spacing w:after="0" w:line="240" w:lineRule="auto"/>
      </w:pPr>
      <w:r>
        <w:separator/>
      </w:r>
    </w:p>
  </w:footnote>
  <w:footnote w:type="continuationSeparator" w:id="0">
    <w:p w:rsidR="00360D81" w:rsidRDefault="00360D81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279F0003" wp14:editId="19D043B7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3D2E40A6"/>
    <w:multiLevelType w:val="singleLevel"/>
    <w:tmpl w:val="CE3A2B1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3512A"/>
    <w:rsid w:val="00044229"/>
    <w:rsid w:val="000A06C3"/>
    <w:rsid w:val="000A5B7D"/>
    <w:rsid w:val="000A727C"/>
    <w:rsid w:val="000B58F7"/>
    <w:rsid w:val="000C5EBB"/>
    <w:rsid w:val="000D37A7"/>
    <w:rsid w:val="000F4160"/>
    <w:rsid w:val="00106428"/>
    <w:rsid w:val="00106DF8"/>
    <w:rsid w:val="001122DD"/>
    <w:rsid w:val="001406D6"/>
    <w:rsid w:val="00141EC8"/>
    <w:rsid w:val="00144466"/>
    <w:rsid w:val="00164FD7"/>
    <w:rsid w:val="00170559"/>
    <w:rsid w:val="001740BB"/>
    <w:rsid w:val="00175D4F"/>
    <w:rsid w:val="001815A2"/>
    <w:rsid w:val="001831CE"/>
    <w:rsid w:val="00192D5B"/>
    <w:rsid w:val="001A12EC"/>
    <w:rsid w:val="001B57C8"/>
    <w:rsid w:val="001D4447"/>
    <w:rsid w:val="002040A8"/>
    <w:rsid w:val="00212991"/>
    <w:rsid w:val="002363D4"/>
    <w:rsid w:val="00246D32"/>
    <w:rsid w:val="00253455"/>
    <w:rsid w:val="00254E2B"/>
    <w:rsid w:val="00267701"/>
    <w:rsid w:val="00272CDB"/>
    <w:rsid w:val="0028239D"/>
    <w:rsid w:val="00282581"/>
    <w:rsid w:val="00286BA3"/>
    <w:rsid w:val="002A2AFA"/>
    <w:rsid w:val="002B1788"/>
    <w:rsid w:val="002B35C3"/>
    <w:rsid w:val="002F358E"/>
    <w:rsid w:val="002F595F"/>
    <w:rsid w:val="0030022C"/>
    <w:rsid w:val="00316525"/>
    <w:rsid w:val="0034071A"/>
    <w:rsid w:val="00343CB6"/>
    <w:rsid w:val="00360D81"/>
    <w:rsid w:val="0036213E"/>
    <w:rsid w:val="00370B91"/>
    <w:rsid w:val="003732E6"/>
    <w:rsid w:val="0038049A"/>
    <w:rsid w:val="00384637"/>
    <w:rsid w:val="003A4015"/>
    <w:rsid w:val="003C24A7"/>
    <w:rsid w:val="003C3659"/>
    <w:rsid w:val="003D0E09"/>
    <w:rsid w:val="003D620B"/>
    <w:rsid w:val="003D6659"/>
    <w:rsid w:val="003D7473"/>
    <w:rsid w:val="003E7CC6"/>
    <w:rsid w:val="003F1A49"/>
    <w:rsid w:val="003F3607"/>
    <w:rsid w:val="0048606B"/>
    <w:rsid w:val="00494EDE"/>
    <w:rsid w:val="004C2B34"/>
    <w:rsid w:val="004D2E24"/>
    <w:rsid w:val="004D67A3"/>
    <w:rsid w:val="004F1C1F"/>
    <w:rsid w:val="004F35E4"/>
    <w:rsid w:val="005007D3"/>
    <w:rsid w:val="00502ABD"/>
    <w:rsid w:val="005079D1"/>
    <w:rsid w:val="00516DB0"/>
    <w:rsid w:val="00526A8A"/>
    <w:rsid w:val="00536EE8"/>
    <w:rsid w:val="0054222F"/>
    <w:rsid w:val="00547E4D"/>
    <w:rsid w:val="00554D17"/>
    <w:rsid w:val="00556C6F"/>
    <w:rsid w:val="00581395"/>
    <w:rsid w:val="00582276"/>
    <w:rsid w:val="00587B4D"/>
    <w:rsid w:val="00592F01"/>
    <w:rsid w:val="005C05B8"/>
    <w:rsid w:val="005D0497"/>
    <w:rsid w:val="00602741"/>
    <w:rsid w:val="00611042"/>
    <w:rsid w:val="00621C9E"/>
    <w:rsid w:val="006227B6"/>
    <w:rsid w:val="00642C33"/>
    <w:rsid w:val="006548F9"/>
    <w:rsid w:val="00657B7F"/>
    <w:rsid w:val="00674A77"/>
    <w:rsid w:val="00682AAE"/>
    <w:rsid w:val="006867AE"/>
    <w:rsid w:val="006947AD"/>
    <w:rsid w:val="006A1223"/>
    <w:rsid w:val="006A2EC9"/>
    <w:rsid w:val="006B79D6"/>
    <w:rsid w:val="006E46D2"/>
    <w:rsid w:val="006F13D7"/>
    <w:rsid w:val="0071401D"/>
    <w:rsid w:val="00732BED"/>
    <w:rsid w:val="0075371F"/>
    <w:rsid w:val="007745F7"/>
    <w:rsid w:val="007931A6"/>
    <w:rsid w:val="007A0330"/>
    <w:rsid w:val="007B7112"/>
    <w:rsid w:val="007C4021"/>
    <w:rsid w:val="007D0304"/>
    <w:rsid w:val="007D5D67"/>
    <w:rsid w:val="00801D9F"/>
    <w:rsid w:val="0082045D"/>
    <w:rsid w:val="0082794F"/>
    <w:rsid w:val="00843320"/>
    <w:rsid w:val="00854FB0"/>
    <w:rsid w:val="00880521"/>
    <w:rsid w:val="00897E11"/>
    <w:rsid w:val="008A69D3"/>
    <w:rsid w:val="008F02DA"/>
    <w:rsid w:val="008F3071"/>
    <w:rsid w:val="00921510"/>
    <w:rsid w:val="009550A9"/>
    <w:rsid w:val="0095518A"/>
    <w:rsid w:val="00955C10"/>
    <w:rsid w:val="00962EA2"/>
    <w:rsid w:val="00974483"/>
    <w:rsid w:val="00985055"/>
    <w:rsid w:val="00987DB5"/>
    <w:rsid w:val="009A3B1E"/>
    <w:rsid w:val="009D74B5"/>
    <w:rsid w:val="00A00E98"/>
    <w:rsid w:val="00A13138"/>
    <w:rsid w:val="00A13713"/>
    <w:rsid w:val="00A267F6"/>
    <w:rsid w:val="00A30E27"/>
    <w:rsid w:val="00A354F9"/>
    <w:rsid w:val="00A432E6"/>
    <w:rsid w:val="00A70207"/>
    <w:rsid w:val="00A77419"/>
    <w:rsid w:val="00A83921"/>
    <w:rsid w:val="00A96175"/>
    <w:rsid w:val="00AA3B06"/>
    <w:rsid w:val="00AB72A3"/>
    <w:rsid w:val="00AE5B25"/>
    <w:rsid w:val="00AF0D32"/>
    <w:rsid w:val="00B06343"/>
    <w:rsid w:val="00B31FC1"/>
    <w:rsid w:val="00B74D8C"/>
    <w:rsid w:val="00B74F0E"/>
    <w:rsid w:val="00B83BBA"/>
    <w:rsid w:val="00BA311A"/>
    <w:rsid w:val="00BF16B4"/>
    <w:rsid w:val="00C069E4"/>
    <w:rsid w:val="00C25F13"/>
    <w:rsid w:val="00C30163"/>
    <w:rsid w:val="00C32B6A"/>
    <w:rsid w:val="00C44309"/>
    <w:rsid w:val="00C556E5"/>
    <w:rsid w:val="00C60F78"/>
    <w:rsid w:val="00C76262"/>
    <w:rsid w:val="00C94AED"/>
    <w:rsid w:val="00CB2E8C"/>
    <w:rsid w:val="00CC1F75"/>
    <w:rsid w:val="00D00BDA"/>
    <w:rsid w:val="00D06304"/>
    <w:rsid w:val="00D135C2"/>
    <w:rsid w:val="00D1370C"/>
    <w:rsid w:val="00D13BDD"/>
    <w:rsid w:val="00D2779B"/>
    <w:rsid w:val="00D46805"/>
    <w:rsid w:val="00D50CC7"/>
    <w:rsid w:val="00D5413D"/>
    <w:rsid w:val="00D560FB"/>
    <w:rsid w:val="00D60E10"/>
    <w:rsid w:val="00D76C7E"/>
    <w:rsid w:val="00D86C98"/>
    <w:rsid w:val="00D96F8E"/>
    <w:rsid w:val="00DB2F6B"/>
    <w:rsid w:val="00DC3724"/>
    <w:rsid w:val="00DE156D"/>
    <w:rsid w:val="00DE3D54"/>
    <w:rsid w:val="00DE7E3D"/>
    <w:rsid w:val="00E15F85"/>
    <w:rsid w:val="00E373F2"/>
    <w:rsid w:val="00E41F61"/>
    <w:rsid w:val="00E57C29"/>
    <w:rsid w:val="00E8331B"/>
    <w:rsid w:val="00EA1B00"/>
    <w:rsid w:val="00EC4284"/>
    <w:rsid w:val="00F013C8"/>
    <w:rsid w:val="00F21B36"/>
    <w:rsid w:val="00F22775"/>
    <w:rsid w:val="00F26AB8"/>
    <w:rsid w:val="00F32F64"/>
    <w:rsid w:val="00F44AFE"/>
    <w:rsid w:val="00F50329"/>
    <w:rsid w:val="00F56B3F"/>
    <w:rsid w:val="00F631DB"/>
    <w:rsid w:val="00F710A0"/>
    <w:rsid w:val="00F724DB"/>
    <w:rsid w:val="00F741D6"/>
    <w:rsid w:val="00F82F27"/>
    <w:rsid w:val="00F95C17"/>
    <w:rsid w:val="00FC0006"/>
    <w:rsid w:val="00FC4DE9"/>
    <w:rsid w:val="00FC5E6A"/>
    <w:rsid w:val="00FF0BC9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E1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3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54E2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710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E3D54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3D54"/>
    <w:rPr>
      <w:rFonts w:ascii="FreeSans" w:hAnsi="FreeSans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0E1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3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54E2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710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E3D54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3D54"/>
    <w:rPr>
      <w:rFonts w:ascii="FreeSans" w:hAnsi="FreeSans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4</Pages>
  <Words>653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Neugebauer, Christina</cp:lastModifiedBy>
  <cp:revision>6</cp:revision>
  <cp:lastPrinted>2019-05-15T05:14:00Z</cp:lastPrinted>
  <dcterms:created xsi:type="dcterms:W3CDTF">2019-05-14T06:21:00Z</dcterms:created>
  <dcterms:modified xsi:type="dcterms:W3CDTF">2019-05-15T05:27:00Z</dcterms:modified>
</cp:coreProperties>
</file>