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5F2534" w14:textId="0B1FAAB5" w:rsidR="00A8410E" w:rsidRDefault="00A8410E" w:rsidP="00745E6E">
      <w:pPr>
        <w:spacing w:before="100" w:beforeAutospacing="1" w:after="100" w:afterAutospacing="1"/>
        <w:rPr>
          <w:rFonts w:ascii="Times New Roman" w:eastAsia="Times New Roman" w:hAnsi="Times New Roman" w:cs="Times New Roman"/>
          <w:b/>
          <w:bCs/>
          <w:kern w:val="0"/>
          <w:lang w:eastAsia="de-DE"/>
          <w14:ligatures w14:val="none"/>
        </w:rPr>
      </w:pPr>
      <w:r>
        <w:rPr>
          <w:rFonts w:ascii="Times New Roman" w:eastAsia="Times New Roman" w:hAnsi="Times New Roman" w:cs="Times New Roman"/>
          <w:b/>
          <w:bCs/>
          <w:noProof/>
          <w:kern w:val="0"/>
          <w:lang w:eastAsia="de-DE"/>
        </w:rPr>
        <mc:AlternateContent>
          <mc:Choice Requires="wps">
            <w:drawing>
              <wp:anchor distT="0" distB="0" distL="114300" distR="114300" simplePos="0" relativeHeight="251660288" behindDoc="0" locked="0" layoutInCell="1" allowOverlap="1" wp14:anchorId="215019BF" wp14:editId="3E9B3261">
                <wp:simplePos x="0" y="0"/>
                <wp:positionH relativeFrom="column">
                  <wp:posOffset>2080</wp:posOffset>
                </wp:positionH>
                <wp:positionV relativeFrom="paragraph">
                  <wp:posOffset>1029213</wp:posOffset>
                </wp:positionV>
                <wp:extent cx="5760720" cy="373711"/>
                <wp:effectExtent l="0" t="0" r="17780" b="7620"/>
                <wp:wrapNone/>
                <wp:docPr id="1800843352" name="Textfeld 3"/>
                <wp:cNvGraphicFramePr/>
                <a:graphic xmlns:a="http://schemas.openxmlformats.org/drawingml/2006/main">
                  <a:graphicData uri="http://schemas.microsoft.com/office/word/2010/wordprocessingShape">
                    <wps:wsp>
                      <wps:cNvSpPr txBox="1"/>
                      <wps:spPr>
                        <a:xfrm>
                          <a:off x="0" y="0"/>
                          <a:ext cx="5760720" cy="373711"/>
                        </a:xfrm>
                        <a:prstGeom prst="rect">
                          <a:avLst/>
                        </a:prstGeom>
                        <a:noFill/>
                        <a:ln w="6350">
                          <a:solidFill>
                            <a:prstClr val="black"/>
                          </a:solidFill>
                        </a:ln>
                      </wps:spPr>
                      <wps:txbx>
                        <w:txbxContent>
                          <w:p w14:paraId="2BDAB4DA" w14:textId="77777777" w:rsidR="00A8410E" w:rsidRPr="00745E6E" w:rsidRDefault="00A8410E" w:rsidP="00A8410E">
                            <w:pPr>
                              <w:spacing w:before="100" w:beforeAutospacing="1" w:after="100" w:afterAutospacing="1"/>
                              <w:rPr>
                                <w:rFonts w:ascii="Arial" w:eastAsia="Times New Roman" w:hAnsi="Arial" w:cs="Arial"/>
                                <w:kern w:val="0"/>
                                <w:sz w:val="32"/>
                                <w:szCs w:val="32"/>
                                <w:lang w:eastAsia="de-DE"/>
                                <w14:ligatures w14:val="none"/>
                              </w:rPr>
                            </w:pPr>
                            <w:r w:rsidRPr="00745E6E">
                              <w:rPr>
                                <w:rFonts w:ascii="Arial" w:eastAsia="Times New Roman" w:hAnsi="Arial" w:cs="Arial"/>
                                <w:kern w:val="0"/>
                                <w:sz w:val="32"/>
                                <w:szCs w:val="32"/>
                                <w:lang w:eastAsia="de-DE"/>
                                <w14:ligatures w14:val="none"/>
                              </w:rPr>
                              <w:t>Methodenkarte: Arbeit mit grafischen Novellen im Unterricht</w:t>
                            </w:r>
                          </w:p>
                          <w:p w14:paraId="5184000A" w14:textId="77777777" w:rsidR="00A8410E" w:rsidRDefault="00A841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15019BF" id="_x0000_t202" coordsize="21600,21600" o:spt="202" path="m,l,21600r21600,l21600,xe">
                <v:stroke joinstyle="miter"/>
                <v:path gradientshapeok="t" o:connecttype="rect"/>
              </v:shapetype>
              <v:shape id="Textfeld 3" o:spid="_x0000_s1026" type="#_x0000_t202" style="position:absolute;margin-left:.15pt;margin-top:81.05pt;width:453.6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" filled="f" strokeweight=".5pt">
                <v:textbox>
                  <w:txbxContent>
                    <w:p w14:paraId="2BDAB4DA" w14:textId="77777777" w:rsidR="00A8410E" w:rsidRPr="00745E6E" w:rsidRDefault="00A8410E" w:rsidP="00A8410E">
                      <w:pPr>
                        <w:spacing w:before="100" w:beforeAutospacing="1" w:after="100" w:afterAutospacing="1"/>
                        <w:rPr>
                          <w:rFonts w:ascii="Arial" w:eastAsia="Times New Roman" w:hAnsi="Arial" w:cs="Arial"/>
                          <w:kern w:val="0"/>
                          <w:sz w:val="32"/>
                          <w:szCs w:val="32"/>
                          <w:lang w:eastAsia="de-DE"/>
                          <w14:ligatures w14:val="none"/>
                        </w:rPr>
                      </w:pPr>
                      <w:r w:rsidRPr="00745E6E">
                        <w:rPr>
                          <w:rFonts w:ascii="Arial" w:eastAsia="Times New Roman" w:hAnsi="Arial" w:cs="Arial"/>
                          <w:kern w:val="0"/>
                          <w:sz w:val="32"/>
                          <w:szCs w:val="32"/>
                          <w:lang w:eastAsia="de-DE"/>
                          <w14:ligatures w14:val="none"/>
                        </w:rPr>
                        <w:t>Methodenkarte: Arbeit mit grafischen Novellen im Unterricht</w:t>
                      </w:r>
                    </w:p>
                    <w:p w14:paraId="5184000A" w14:textId="77777777" w:rsidR="00A8410E" w:rsidRDefault="00A8410E"/>
                  </w:txbxContent>
                </v:textbox>
              </v:shape>
            </w:pict>
          </mc:Fallback>
        </mc:AlternateContent>
      </w:r>
      <w:r>
        <w:rPr>
          <w:rFonts w:ascii="Times New Roman" w:eastAsia="Times New Roman" w:hAnsi="Times New Roman" w:cs="Times New Roman"/>
          <w:b/>
          <w:bCs/>
          <w:noProof/>
          <w:kern w:val="0"/>
          <w:lang w:eastAsia="de-DE"/>
        </w:rPr>
        <w:drawing>
          <wp:inline distT="0" distB="0" distL="0" distR="0" wp14:anchorId="06AAE54D" wp14:editId="2F05C3F5">
            <wp:extent cx="5760720" cy="887095"/>
            <wp:effectExtent l="0" t="0" r="5080" b="1905"/>
            <wp:docPr id="136060602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06026" name="Grafik 1360606026"/>
                    <pic:cNvPicPr/>
                  </pic:nvPicPr>
                  <pic:blipFill>
                    <a:blip r:embed="rId5">
                      <a:extLst>
                        <a:ext uri="{28A0092B-C50C-407E-A947-70E740481C1C}">
                          <a14:useLocalDpi xmlns:a14="http://schemas.microsoft.com/office/drawing/2010/main" val="0"/>
                        </a:ext>
                      </a:extLst>
                    </a:blip>
                    <a:stretch>
                      <a:fillRect/>
                    </a:stretch>
                  </pic:blipFill>
                  <pic:spPr>
                    <a:xfrm>
                      <a:off x="0" y="0"/>
                      <a:ext cx="5760720" cy="887095"/>
                    </a:xfrm>
                    <a:prstGeom prst="rect">
                      <a:avLst/>
                    </a:prstGeom>
                  </pic:spPr>
                </pic:pic>
              </a:graphicData>
            </a:graphic>
          </wp:inline>
        </w:drawing>
      </w:r>
    </w:p>
    <w:p w14:paraId="4D76A077" w14:textId="582FA286" w:rsidR="00A8410E" w:rsidRDefault="006744D5" w:rsidP="00745E6E">
      <w:pPr>
        <w:spacing w:before="100" w:beforeAutospacing="1" w:after="100" w:afterAutospacing="1"/>
        <w:rPr>
          <w:rFonts w:ascii="Arial" w:eastAsia="Times New Roman" w:hAnsi="Arial" w:cs="Arial"/>
          <w:b/>
          <w:bCs/>
          <w:kern w:val="0"/>
          <w:lang w:eastAsia="de-DE"/>
          <w14:ligatures w14:val="none"/>
        </w:rPr>
      </w:pPr>
      <w:r>
        <w:rPr>
          <w:rFonts w:ascii="Times New Roman" w:eastAsia="Times New Roman" w:hAnsi="Times New Roman" w:cs="Times New Roman"/>
          <w:b/>
          <w:bCs/>
          <w:kern w:val="0"/>
          <w:lang w:eastAsia="de-DE"/>
          <w14:ligatures w14:val="none"/>
        </w:rPr>
        <w:br/>
      </w:r>
    </w:p>
    <w:p w14:paraId="26303148" w14:textId="77777777" w:rsidR="006744D5" w:rsidRDefault="006744D5" w:rsidP="00745E6E">
      <w:pPr>
        <w:spacing w:before="100" w:beforeAutospacing="1" w:after="100" w:afterAutospacing="1"/>
        <w:rPr>
          <w:rFonts w:ascii="Arial" w:eastAsia="Times New Roman" w:hAnsi="Arial" w:cs="Arial"/>
          <w:b/>
          <w:bCs/>
          <w:kern w:val="0"/>
          <w:lang w:eastAsia="de-DE"/>
          <w14:ligatures w14:val="none"/>
        </w:rPr>
      </w:pPr>
    </w:p>
    <w:tbl>
      <w:tblPr>
        <w:tblStyle w:val="Tabellenraster"/>
        <w:tblW w:w="0" w:type="auto"/>
        <w:tblLook w:val="04A0" w:firstRow="1" w:lastRow="0" w:firstColumn="1" w:lastColumn="0" w:noHBand="0" w:noVBand="1"/>
      </w:tblPr>
      <w:tblGrid>
        <w:gridCol w:w="2405"/>
        <w:gridCol w:w="6657"/>
      </w:tblGrid>
      <w:tr w:rsidR="00A8410E" w14:paraId="4CD465CB" w14:textId="77777777" w:rsidTr="00A8410E">
        <w:trPr>
          <w:trHeight w:val="609"/>
        </w:trPr>
        <w:tc>
          <w:tcPr>
            <w:tcW w:w="2405" w:type="dxa"/>
          </w:tcPr>
          <w:p w14:paraId="4CDF69AA" w14:textId="671502F5" w:rsidR="00A8410E" w:rsidRDefault="00A8410E" w:rsidP="006744D5">
            <w:pPr>
              <w:spacing w:before="240" w:after="100" w:afterAutospacing="1" w:line="360" w:lineRule="auto"/>
              <w:rPr>
                <w:rFonts w:ascii="Arial" w:eastAsia="Times New Roman" w:hAnsi="Arial" w:cs="Arial"/>
                <w:b/>
                <w:bCs/>
                <w:kern w:val="0"/>
                <w:lang w:eastAsia="de-DE"/>
                <w14:ligatures w14:val="none"/>
              </w:rPr>
            </w:pPr>
            <w:r w:rsidRPr="00745E6E">
              <w:rPr>
                <w:rFonts w:ascii="Arial" w:eastAsia="Times New Roman" w:hAnsi="Arial" w:cs="Arial"/>
                <w:b/>
                <w:bCs/>
                <w:kern w:val="0"/>
                <w:lang w:eastAsia="de-DE"/>
                <w14:ligatures w14:val="none"/>
              </w:rPr>
              <w:t>Schularten:</w:t>
            </w:r>
          </w:p>
        </w:tc>
        <w:tc>
          <w:tcPr>
            <w:tcW w:w="6657" w:type="dxa"/>
          </w:tcPr>
          <w:p w14:paraId="31E582B7" w14:textId="435131E2" w:rsidR="00A8410E" w:rsidRPr="00A8410E" w:rsidRDefault="00A8410E" w:rsidP="006744D5">
            <w:pPr>
              <w:spacing w:before="240" w:after="100" w:afterAutospacing="1" w:line="360" w:lineRule="auto"/>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Grundschule, Sekundarstufe I und II, Förderschulen</w:t>
            </w:r>
          </w:p>
        </w:tc>
      </w:tr>
      <w:tr w:rsidR="00A8410E" w14:paraId="66A2E56C" w14:textId="77777777" w:rsidTr="00A8410E">
        <w:tc>
          <w:tcPr>
            <w:tcW w:w="2405" w:type="dxa"/>
          </w:tcPr>
          <w:p w14:paraId="0B52093F" w14:textId="4AD9EBDC" w:rsidR="00A8410E" w:rsidRDefault="00A8410E" w:rsidP="006744D5">
            <w:pPr>
              <w:spacing w:before="240" w:after="100" w:afterAutospacing="1" w:line="360" w:lineRule="auto"/>
              <w:rPr>
                <w:rFonts w:ascii="Arial" w:eastAsia="Times New Roman" w:hAnsi="Arial" w:cs="Arial"/>
                <w:b/>
                <w:bCs/>
                <w:kern w:val="0"/>
                <w:lang w:eastAsia="de-DE"/>
                <w14:ligatures w14:val="none"/>
              </w:rPr>
            </w:pPr>
            <w:r w:rsidRPr="00745E6E">
              <w:rPr>
                <w:rFonts w:ascii="Arial" w:eastAsia="Times New Roman" w:hAnsi="Arial" w:cs="Arial"/>
                <w:b/>
                <w:bCs/>
                <w:kern w:val="0"/>
                <w:lang w:eastAsia="de-DE"/>
                <w14:ligatures w14:val="none"/>
              </w:rPr>
              <w:t>Jahrgangsstufen:</w:t>
            </w:r>
          </w:p>
        </w:tc>
        <w:tc>
          <w:tcPr>
            <w:tcW w:w="6657" w:type="dxa"/>
          </w:tcPr>
          <w:p w14:paraId="653969F6" w14:textId="68854E03" w:rsidR="00A8410E" w:rsidRPr="00A8410E" w:rsidRDefault="00A8410E" w:rsidP="006744D5">
            <w:pPr>
              <w:spacing w:before="240" w:after="100" w:afterAutospacing="1" w:line="360" w:lineRule="auto"/>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3 – 13</w:t>
            </w:r>
          </w:p>
        </w:tc>
      </w:tr>
      <w:tr w:rsidR="00A8410E" w14:paraId="24BE7994" w14:textId="77777777" w:rsidTr="00A8410E">
        <w:tc>
          <w:tcPr>
            <w:tcW w:w="2405" w:type="dxa"/>
          </w:tcPr>
          <w:p w14:paraId="12483F06" w14:textId="39E7050F" w:rsidR="00A8410E" w:rsidRDefault="00A8410E" w:rsidP="006744D5">
            <w:pPr>
              <w:spacing w:before="240" w:after="100" w:afterAutospacing="1" w:line="360" w:lineRule="auto"/>
              <w:rPr>
                <w:rFonts w:ascii="Arial" w:eastAsia="Times New Roman" w:hAnsi="Arial" w:cs="Arial"/>
                <w:b/>
                <w:bCs/>
                <w:kern w:val="0"/>
                <w:lang w:eastAsia="de-DE"/>
                <w14:ligatures w14:val="none"/>
              </w:rPr>
            </w:pPr>
            <w:r w:rsidRPr="00745E6E">
              <w:rPr>
                <w:rFonts w:ascii="Arial" w:eastAsia="Times New Roman" w:hAnsi="Arial" w:cs="Arial"/>
                <w:b/>
                <w:bCs/>
                <w:kern w:val="0"/>
                <w:lang w:eastAsia="de-DE"/>
                <w14:ligatures w14:val="none"/>
              </w:rPr>
              <w:t>Fächer:</w:t>
            </w:r>
          </w:p>
        </w:tc>
        <w:tc>
          <w:tcPr>
            <w:tcW w:w="6657" w:type="dxa"/>
          </w:tcPr>
          <w:p w14:paraId="78A67409" w14:textId="427CC309" w:rsidR="00A8410E" w:rsidRPr="00A8410E" w:rsidRDefault="00A8410E" w:rsidP="006744D5">
            <w:pPr>
              <w:spacing w:before="240" w:after="100" w:afterAutospacing="1" w:line="360" w:lineRule="auto"/>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Deutsch, Kunst, Geschichte, Sozialkunde</w:t>
            </w:r>
          </w:p>
        </w:tc>
      </w:tr>
      <w:tr w:rsidR="00A8410E" w14:paraId="396D5650" w14:textId="77777777" w:rsidTr="00A8410E">
        <w:tc>
          <w:tcPr>
            <w:tcW w:w="2405" w:type="dxa"/>
          </w:tcPr>
          <w:p w14:paraId="3A4AE36E" w14:textId="33735A1A" w:rsidR="00A8410E" w:rsidRDefault="00A8410E" w:rsidP="006744D5">
            <w:pPr>
              <w:spacing w:before="240" w:after="100" w:afterAutospacing="1" w:line="360" w:lineRule="auto"/>
              <w:rPr>
                <w:rFonts w:ascii="Arial" w:eastAsia="Times New Roman" w:hAnsi="Arial" w:cs="Arial"/>
                <w:b/>
                <w:bCs/>
                <w:kern w:val="0"/>
                <w:lang w:eastAsia="de-DE"/>
                <w14:ligatures w14:val="none"/>
              </w:rPr>
            </w:pPr>
            <w:r w:rsidRPr="00745E6E">
              <w:rPr>
                <w:rFonts w:ascii="Arial" w:eastAsia="Times New Roman" w:hAnsi="Arial" w:cs="Arial"/>
                <w:b/>
                <w:bCs/>
                <w:kern w:val="0"/>
                <w:lang w:eastAsia="de-DE"/>
                <w14:ligatures w14:val="none"/>
              </w:rPr>
              <w:t>Textarten:</w:t>
            </w:r>
          </w:p>
        </w:tc>
        <w:tc>
          <w:tcPr>
            <w:tcW w:w="6657" w:type="dxa"/>
          </w:tcPr>
          <w:p w14:paraId="6603C36F" w14:textId="475319FE" w:rsidR="00A8410E" w:rsidRPr="00A8410E" w:rsidRDefault="00A8410E" w:rsidP="006744D5">
            <w:pPr>
              <w:spacing w:before="240" w:after="100" w:afterAutospacing="1" w:line="360" w:lineRule="auto"/>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Grafische Novellen, Comics, illustrierte Erzählungen</w:t>
            </w:r>
          </w:p>
        </w:tc>
      </w:tr>
      <w:tr w:rsidR="00A8410E" w14:paraId="6C6BD3EF" w14:textId="77777777" w:rsidTr="006744D5">
        <w:trPr>
          <w:trHeight w:val="2326"/>
        </w:trPr>
        <w:tc>
          <w:tcPr>
            <w:tcW w:w="2405" w:type="dxa"/>
          </w:tcPr>
          <w:p w14:paraId="3294FE80" w14:textId="692388D2" w:rsidR="00A8410E" w:rsidRDefault="00A8410E" w:rsidP="006744D5">
            <w:pPr>
              <w:spacing w:before="240" w:after="100" w:afterAutospacing="1" w:line="360" w:lineRule="auto"/>
              <w:rPr>
                <w:rFonts w:ascii="Arial" w:eastAsia="Times New Roman" w:hAnsi="Arial" w:cs="Arial"/>
                <w:b/>
                <w:bCs/>
                <w:kern w:val="0"/>
                <w:lang w:eastAsia="de-DE"/>
                <w14:ligatures w14:val="none"/>
              </w:rPr>
            </w:pPr>
            <w:r w:rsidRPr="00745E6E">
              <w:rPr>
                <w:rFonts w:ascii="Arial" w:eastAsia="Times New Roman" w:hAnsi="Arial" w:cs="Arial"/>
                <w:b/>
                <w:bCs/>
                <w:kern w:val="0"/>
                <w:lang w:eastAsia="de-DE"/>
                <w14:ligatures w14:val="none"/>
              </w:rPr>
              <w:t>Kurzbeschreibung:</w:t>
            </w:r>
          </w:p>
        </w:tc>
        <w:tc>
          <w:tcPr>
            <w:tcW w:w="6657" w:type="dxa"/>
          </w:tcPr>
          <w:p w14:paraId="18F43A43" w14:textId="5A190A6D" w:rsidR="00A8410E" w:rsidRDefault="00A8410E" w:rsidP="006744D5">
            <w:pPr>
              <w:spacing w:before="240" w:after="100" w:afterAutospacing="1" w:line="276" w:lineRule="auto"/>
              <w:rPr>
                <w:rFonts w:ascii="Arial" w:eastAsia="Times New Roman" w:hAnsi="Arial" w:cs="Arial"/>
                <w:b/>
                <w:bCs/>
                <w:kern w:val="0"/>
                <w:lang w:eastAsia="de-DE"/>
                <w14:ligatures w14:val="none"/>
              </w:rPr>
            </w:pPr>
            <w:r w:rsidRPr="00745E6E">
              <w:rPr>
                <w:rFonts w:ascii="Arial" w:eastAsia="Times New Roman" w:hAnsi="Arial" w:cs="Arial"/>
                <w:kern w:val="0"/>
                <w:lang w:eastAsia="de-DE"/>
                <w14:ligatures w14:val="none"/>
              </w:rPr>
              <w:t>Grafische Novellen sind eine Kombination aus Bild und Text und bieten dadurch eine besondere Leseerfahrung. Sie fördern die Lesemotivation, unterstützen das Textverständnis durch visuelle Elemente und ermöglichen eine tiefere Analyse von Figuren, Symbolik und Erzählstrukturen.</w:t>
            </w:r>
          </w:p>
        </w:tc>
      </w:tr>
      <w:tr w:rsidR="00A8410E" w14:paraId="794EADC7" w14:textId="77777777" w:rsidTr="00A8410E">
        <w:trPr>
          <w:trHeight w:val="3007"/>
        </w:trPr>
        <w:tc>
          <w:tcPr>
            <w:tcW w:w="2405" w:type="dxa"/>
          </w:tcPr>
          <w:p w14:paraId="7FAE6F7B" w14:textId="59969334" w:rsidR="00A8410E" w:rsidRDefault="00A8410E" w:rsidP="006744D5">
            <w:pPr>
              <w:spacing w:before="240" w:after="100" w:afterAutospacing="1" w:line="360" w:lineRule="auto"/>
              <w:rPr>
                <w:rFonts w:ascii="Arial" w:eastAsia="Times New Roman" w:hAnsi="Arial" w:cs="Arial"/>
                <w:b/>
                <w:bCs/>
                <w:kern w:val="0"/>
                <w:lang w:eastAsia="de-DE"/>
                <w14:ligatures w14:val="none"/>
              </w:rPr>
            </w:pPr>
            <w:r w:rsidRPr="00745E6E">
              <w:rPr>
                <w:rFonts w:ascii="Arial" w:eastAsia="Times New Roman" w:hAnsi="Arial" w:cs="Arial"/>
                <w:b/>
                <w:bCs/>
                <w:kern w:val="0"/>
                <w:lang w:eastAsia="de-DE"/>
                <w14:ligatures w14:val="none"/>
              </w:rPr>
              <w:t>Hinweise zur didaktischen Einbettung</w:t>
            </w:r>
          </w:p>
        </w:tc>
        <w:tc>
          <w:tcPr>
            <w:tcW w:w="6657" w:type="dxa"/>
          </w:tcPr>
          <w:p w14:paraId="75DD8736" w14:textId="77777777" w:rsidR="00A8410E" w:rsidRPr="00745E6E" w:rsidRDefault="00A8410E" w:rsidP="006744D5">
            <w:pPr>
              <w:numPr>
                <w:ilvl w:val="0"/>
                <w:numId w:val="1"/>
              </w:numPr>
              <w:spacing w:before="240" w:after="100" w:afterAutospacing="1" w:line="276" w:lineRule="auto"/>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Grafische Novellen eignen sich besonders für Schülerinnen und Schüler, die visuell lernen oder Leseschwierigkeiten haben.</w:t>
            </w:r>
          </w:p>
          <w:p w14:paraId="4E9912DC" w14:textId="77777777" w:rsidR="00A8410E" w:rsidRPr="00745E6E" w:rsidRDefault="00A8410E" w:rsidP="006744D5">
            <w:pPr>
              <w:numPr>
                <w:ilvl w:val="0"/>
                <w:numId w:val="1"/>
              </w:numPr>
              <w:spacing w:before="240" w:after="100" w:afterAutospacing="1" w:line="276" w:lineRule="auto"/>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Sie fördern Medienkompetenz durch die Analyse von Bild-Text-Beziehungen.</w:t>
            </w:r>
          </w:p>
          <w:p w14:paraId="61755F81" w14:textId="77777777" w:rsidR="00A8410E" w:rsidRPr="00745E6E" w:rsidRDefault="00A8410E" w:rsidP="006744D5">
            <w:pPr>
              <w:numPr>
                <w:ilvl w:val="0"/>
                <w:numId w:val="1"/>
              </w:numPr>
              <w:spacing w:before="240" w:after="100" w:afterAutospacing="1" w:line="276" w:lineRule="auto"/>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Vielfältige Differenzierungsmöglichkeiten, z. B. durch alternative Lesemethoden (Text zuerst, Bilder zuerst, Kombinationsanalyse).</w:t>
            </w:r>
          </w:p>
          <w:p w14:paraId="61F7C508" w14:textId="6BB2E867" w:rsidR="00A8410E" w:rsidRPr="00A8410E" w:rsidRDefault="00A8410E" w:rsidP="006744D5">
            <w:pPr>
              <w:numPr>
                <w:ilvl w:val="0"/>
                <w:numId w:val="1"/>
              </w:numPr>
              <w:spacing w:before="240" w:after="100" w:afterAutospacing="1" w:line="276" w:lineRule="auto"/>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Ermöglichen interdisziplinäre Zugänge (Geschichte, Kunst, Sozialwissenschaften).</w:t>
            </w:r>
          </w:p>
        </w:tc>
      </w:tr>
    </w:tbl>
    <w:p w14:paraId="62C65FB1" w14:textId="50F11AFB" w:rsidR="00745E6E" w:rsidRPr="00745E6E" w:rsidRDefault="00A8410E" w:rsidP="006744D5">
      <w:pPr>
        <w:spacing w:before="100" w:beforeAutospacing="1" w:after="100" w:afterAutospacing="1"/>
        <w:rPr>
          <w:rFonts w:ascii="Arial" w:eastAsia="Times New Roman" w:hAnsi="Arial" w:cs="Arial"/>
          <w:kern w:val="0"/>
          <w:sz w:val="18"/>
          <w:szCs w:val="18"/>
          <w:lang w:eastAsia="de-DE"/>
          <w14:ligatures w14:val="none"/>
        </w:rPr>
      </w:pPr>
      <w:r>
        <w:rPr>
          <w:rFonts w:ascii="Arial" w:eastAsia="Times New Roman" w:hAnsi="Arial" w:cs="Arial"/>
          <w:kern w:val="0"/>
          <w:lang w:eastAsia="de-DE"/>
          <w14:ligatures w14:val="none"/>
        </w:rPr>
        <w:br/>
      </w:r>
    </w:p>
    <w:p w14:paraId="34EDDD75" w14:textId="77777777" w:rsidR="00745E6E" w:rsidRPr="00745E6E" w:rsidRDefault="00783941" w:rsidP="00745E6E">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7A37C5DD">
          <v:rect id="_x0000_i1025" alt="" style="width:453.6pt;height:.05pt;mso-width-percent:0;mso-height-percent:0;mso-width-percent:0;mso-height-percent:0" o:hralign="center" o:hrstd="t" o:hr="t" fillcolor="#a0a0a0" stroked="f"/>
        </w:pict>
      </w:r>
    </w:p>
    <w:p w14:paraId="138FA763" w14:textId="43C04072" w:rsidR="00745E6E" w:rsidRDefault="00A8410E" w:rsidP="00745E6E">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b/>
          <w:bCs/>
          <w:noProof/>
          <w:kern w:val="0"/>
          <w:lang w:eastAsia="de-DE"/>
        </w:rPr>
        <w:lastRenderedPageBreak/>
        <w:drawing>
          <wp:inline distT="0" distB="0" distL="0" distR="0" wp14:anchorId="417534B9" wp14:editId="4C8DF1BF">
            <wp:extent cx="5760720" cy="887095"/>
            <wp:effectExtent l="0" t="0" r="5080" b="1905"/>
            <wp:docPr id="155621156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06026" name="Grafik 1360606026"/>
                    <pic:cNvPicPr/>
                  </pic:nvPicPr>
                  <pic:blipFill>
                    <a:blip r:embed="rId5">
                      <a:extLst>
                        <a:ext uri="{28A0092B-C50C-407E-A947-70E740481C1C}">
                          <a14:useLocalDpi xmlns:a14="http://schemas.microsoft.com/office/drawing/2010/main" val="0"/>
                        </a:ext>
                      </a:extLst>
                    </a:blip>
                    <a:stretch>
                      <a:fillRect/>
                    </a:stretch>
                  </pic:blipFill>
                  <pic:spPr>
                    <a:xfrm>
                      <a:off x="0" y="0"/>
                      <a:ext cx="5760720" cy="887095"/>
                    </a:xfrm>
                    <a:prstGeom prst="rect">
                      <a:avLst/>
                    </a:prstGeom>
                  </pic:spPr>
                </pic:pic>
              </a:graphicData>
            </a:graphic>
          </wp:inline>
        </w:drawing>
      </w:r>
    </w:p>
    <w:p w14:paraId="1038A5D1" w14:textId="5F2CCCEB" w:rsidR="00745E6E" w:rsidRPr="006744D5" w:rsidRDefault="006744D5" w:rsidP="00745E6E">
      <w:pPr>
        <w:spacing w:before="100" w:beforeAutospacing="1" w:after="100" w:afterAutospacing="1"/>
        <w:outlineLvl w:val="2"/>
        <w:rPr>
          <w:rFonts w:ascii="Arial" w:eastAsia="Times New Roman" w:hAnsi="Arial" w:cs="Arial"/>
          <w:b/>
          <w:bCs/>
          <w:kern w:val="0"/>
          <w:lang w:eastAsia="de-DE"/>
          <w14:ligatures w14:val="none"/>
        </w:rPr>
      </w:pPr>
      <w:r>
        <w:rPr>
          <w:rFonts w:ascii="Times New Roman" w:eastAsia="Times New Roman" w:hAnsi="Times New Roman" w:cs="Times New Roman"/>
          <w:b/>
          <w:bCs/>
          <w:noProof/>
          <w:kern w:val="0"/>
          <w:lang w:eastAsia="de-DE"/>
        </w:rPr>
        <mc:AlternateContent>
          <mc:Choice Requires="wps">
            <w:drawing>
              <wp:anchor distT="0" distB="0" distL="114300" distR="114300" simplePos="0" relativeHeight="251664384" behindDoc="0" locked="0" layoutInCell="1" allowOverlap="1" wp14:anchorId="0B3760E8" wp14:editId="6A8A070B">
                <wp:simplePos x="0" y="0"/>
                <wp:positionH relativeFrom="column">
                  <wp:posOffset>0</wp:posOffset>
                </wp:positionH>
                <wp:positionV relativeFrom="paragraph">
                  <wp:posOffset>0</wp:posOffset>
                </wp:positionV>
                <wp:extent cx="5760720" cy="373711"/>
                <wp:effectExtent l="0" t="0" r="17780" b="7620"/>
                <wp:wrapNone/>
                <wp:docPr id="1995886880" name="Textfeld 3"/>
                <wp:cNvGraphicFramePr/>
                <a:graphic xmlns:a="http://schemas.openxmlformats.org/drawingml/2006/main">
                  <a:graphicData uri="http://schemas.microsoft.com/office/word/2010/wordprocessingShape">
                    <wps:wsp>
                      <wps:cNvSpPr txBox="1"/>
                      <wps:spPr>
                        <a:xfrm>
                          <a:off x="0" y="0"/>
                          <a:ext cx="5760720" cy="373711"/>
                        </a:xfrm>
                        <a:prstGeom prst="rect">
                          <a:avLst/>
                        </a:prstGeom>
                        <a:noFill/>
                        <a:ln w="6350">
                          <a:solidFill>
                            <a:prstClr val="black"/>
                          </a:solidFill>
                        </a:ln>
                      </wps:spPr>
                      <wps:txbx>
                        <w:txbxContent>
                          <w:p w14:paraId="638EE089" w14:textId="77777777" w:rsidR="006744D5" w:rsidRPr="00745E6E" w:rsidRDefault="006744D5" w:rsidP="006744D5">
                            <w:pPr>
                              <w:spacing w:before="100" w:beforeAutospacing="1" w:after="100" w:afterAutospacing="1"/>
                              <w:jc w:val="center"/>
                              <w:outlineLvl w:val="2"/>
                              <w:rPr>
                                <w:rFonts w:ascii="Arial" w:eastAsia="Times New Roman" w:hAnsi="Arial" w:cs="Arial"/>
                                <w:kern w:val="0"/>
                                <w:sz w:val="32"/>
                                <w:szCs w:val="32"/>
                                <w:lang w:eastAsia="de-DE"/>
                                <w14:ligatures w14:val="none"/>
                              </w:rPr>
                            </w:pPr>
                            <w:r w:rsidRPr="00745E6E">
                              <w:rPr>
                                <w:rFonts w:ascii="Arial" w:eastAsia="Times New Roman" w:hAnsi="Arial" w:cs="Arial"/>
                                <w:kern w:val="0"/>
                                <w:sz w:val="32"/>
                                <w:szCs w:val="32"/>
                                <w:lang w:eastAsia="de-DE"/>
                                <w14:ligatures w14:val="none"/>
                              </w:rPr>
                              <w:t>Methodenkarte – Lehrkraft</w:t>
                            </w:r>
                          </w:p>
                          <w:p w14:paraId="5A620778" w14:textId="77777777" w:rsidR="006744D5" w:rsidRDefault="006744D5" w:rsidP="006744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3760E8" id="_x0000_s1027" type="#_x0000_t202" style="position:absolute;margin-left:0;margin-top:0;width:453.6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" filled="f" strokeweight=".5pt">
                <v:textbox>
                  <w:txbxContent>
                    <w:p w14:paraId="638EE089" w14:textId="77777777" w:rsidR="006744D5" w:rsidRPr="00745E6E" w:rsidRDefault="006744D5" w:rsidP="006744D5">
                      <w:pPr>
                        <w:spacing w:before="100" w:beforeAutospacing="1" w:after="100" w:afterAutospacing="1"/>
                        <w:jc w:val="center"/>
                        <w:outlineLvl w:val="2"/>
                        <w:rPr>
                          <w:rFonts w:ascii="Arial" w:eastAsia="Times New Roman" w:hAnsi="Arial" w:cs="Arial"/>
                          <w:kern w:val="0"/>
                          <w:sz w:val="32"/>
                          <w:szCs w:val="32"/>
                          <w:lang w:eastAsia="de-DE"/>
                          <w14:ligatures w14:val="none"/>
                        </w:rPr>
                      </w:pPr>
                      <w:r w:rsidRPr="00745E6E">
                        <w:rPr>
                          <w:rFonts w:ascii="Arial" w:eastAsia="Times New Roman" w:hAnsi="Arial" w:cs="Arial"/>
                          <w:kern w:val="0"/>
                          <w:sz w:val="32"/>
                          <w:szCs w:val="32"/>
                          <w:lang w:eastAsia="de-DE"/>
                          <w14:ligatures w14:val="none"/>
                        </w:rPr>
                        <w:t>Methodenkarte – Lehrkraft</w:t>
                      </w:r>
                    </w:p>
                    <w:p w14:paraId="5A620778" w14:textId="77777777" w:rsidR="006744D5" w:rsidRDefault="006744D5" w:rsidP="006744D5"/>
                  </w:txbxContent>
                </v:textbox>
              </v:shape>
            </w:pict>
          </mc:Fallback>
        </mc:AlternateContent>
      </w:r>
    </w:p>
    <w:p w14:paraId="61CB30AD" w14:textId="21F5CBE5" w:rsidR="006744D5" w:rsidRDefault="000777A3" w:rsidP="00745E6E">
      <w:pPr>
        <w:spacing w:before="100" w:beforeAutospacing="1" w:after="100" w:afterAutospacing="1"/>
        <w:rPr>
          <w:rFonts w:ascii="Arial" w:eastAsia="Times New Roman" w:hAnsi="Arial" w:cs="Arial"/>
          <w:b/>
          <w:bCs/>
          <w:kern w:val="0"/>
          <w:lang w:eastAsia="de-DE"/>
          <w14:ligatures w14:val="none"/>
        </w:rPr>
      </w:pPr>
      <w:r>
        <w:rPr>
          <w:rFonts w:ascii="Arial" w:eastAsia="Times New Roman" w:hAnsi="Arial" w:cs="Arial"/>
          <w:b/>
          <w:bCs/>
          <w:noProof/>
          <w:kern w:val="0"/>
          <w:lang w:eastAsia="de-DE"/>
        </w:rPr>
        <w:drawing>
          <wp:anchor distT="0" distB="0" distL="114300" distR="114300" simplePos="0" relativeHeight="251676672" behindDoc="0" locked="0" layoutInCell="1" allowOverlap="1" wp14:anchorId="5C6CFAEB" wp14:editId="4F3C581D">
            <wp:simplePos x="0" y="0"/>
            <wp:positionH relativeFrom="column">
              <wp:posOffset>5239566</wp:posOffset>
            </wp:positionH>
            <wp:positionV relativeFrom="paragraph">
              <wp:posOffset>3874498</wp:posOffset>
            </wp:positionV>
            <wp:extent cx="990781" cy="990781"/>
            <wp:effectExtent l="0" t="0" r="0" b="0"/>
            <wp:wrapNone/>
            <wp:docPr id="197916660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66608" name="Grafik 19791666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781" cy="990781"/>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kern w:val="0"/>
          <w:lang w:eastAsia="de-DE"/>
        </w:rPr>
        <w:drawing>
          <wp:anchor distT="0" distB="0" distL="114300" distR="114300" simplePos="0" relativeHeight="251675648" behindDoc="0" locked="0" layoutInCell="1" allowOverlap="1" wp14:anchorId="19242B59" wp14:editId="0F1261BD">
            <wp:simplePos x="0" y="0"/>
            <wp:positionH relativeFrom="column">
              <wp:posOffset>5342890</wp:posOffset>
            </wp:positionH>
            <wp:positionV relativeFrom="paragraph">
              <wp:posOffset>2157007</wp:posOffset>
            </wp:positionV>
            <wp:extent cx="893379" cy="893379"/>
            <wp:effectExtent l="0" t="0" r="0" b="0"/>
            <wp:wrapNone/>
            <wp:docPr id="110550122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501226" name="Grafik 11055012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379" cy="893379"/>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
        <w:tblW w:w="0" w:type="auto"/>
        <w:tblLook w:val="04A0" w:firstRow="1" w:lastRow="0" w:firstColumn="1" w:lastColumn="0" w:noHBand="0" w:noVBand="1"/>
      </w:tblPr>
      <w:tblGrid>
        <w:gridCol w:w="9062"/>
      </w:tblGrid>
      <w:tr w:rsidR="006744D5" w14:paraId="7BACC95C" w14:textId="77777777" w:rsidTr="006744D5">
        <w:tc>
          <w:tcPr>
            <w:tcW w:w="9062" w:type="dxa"/>
          </w:tcPr>
          <w:p w14:paraId="43DFCC48" w14:textId="6EA93E0D" w:rsidR="006744D5" w:rsidRPr="006744D5" w:rsidRDefault="000777A3" w:rsidP="006744D5">
            <w:pPr>
              <w:spacing w:before="120" w:after="120" w:line="276" w:lineRule="auto"/>
              <w:rPr>
                <w:rFonts w:ascii="Arial" w:eastAsia="Times New Roman" w:hAnsi="Arial" w:cs="Arial"/>
                <w:kern w:val="0"/>
                <w:lang w:eastAsia="de-DE"/>
                <w14:ligatures w14:val="none"/>
              </w:rPr>
            </w:pPr>
            <w:r>
              <w:rPr>
                <w:rFonts w:ascii="Arial" w:eastAsia="Times New Roman" w:hAnsi="Arial" w:cs="Arial"/>
                <w:b/>
                <w:bCs/>
                <w:noProof/>
                <w:kern w:val="0"/>
                <w:lang w:eastAsia="de-DE"/>
              </w:rPr>
              <w:drawing>
                <wp:anchor distT="0" distB="0" distL="114300" distR="114300" simplePos="0" relativeHeight="251674624" behindDoc="0" locked="0" layoutInCell="1" allowOverlap="1" wp14:anchorId="63008A85" wp14:editId="6D9BDA4B">
                  <wp:simplePos x="0" y="0"/>
                  <wp:positionH relativeFrom="column">
                    <wp:posOffset>5166207</wp:posOffset>
                  </wp:positionH>
                  <wp:positionV relativeFrom="paragraph">
                    <wp:posOffset>-241256</wp:posOffset>
                  </wp:positionV>
                  <wp:extent cx="872359" cy="872359"/>
                  <wp:effectExtent l="0" t="0" r="4445" b="4445"/>
                  <wp:wrapNone/>
                  <wp:docPr id="125455487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54873" name="Grafik 12545548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2359" cy="872359"/>
                          </a:xfrm>
                          <a:prstGeom prst="rect">
                            <a:avLst/>
                          </a:prstGeom>
                        </pic:spPr>
                      </pic:pic>
                    </a:graphicData>
                  </a:graphic>
                  <wp14:sizeRelH relativeFrom="page">
                    <wp14:pctWidth>0</wp14:pctWidth>
                  </wp14:sizeRelH>
                  <wp14:sizeRelV relativeFrom="page">
                    <wp14:pctHeight>0</wp14:pctHeight>
                  </wp14:sizeRelV>
                </wp:anchor>
              </w:drawing>
            </w:r>
            <w:r w:rsidR="006744D5" w:rsidRPr="00745E6E">
              <w:rPr>
                <w:rFonts w:ascii="Arial" w:eastAsia="Times New Roman" w:hAnsi="Arial" w:cs="Arial"/>
                <w:b/>
                <w:bCs/>
                <w:kern w:val="0"/>
                <w:lang w:eastAsia="de-DE"/>
                <w14:ligatures w14:val="none"/>
              </w:rPr>
              <w:t>1. Einführung in das Medium:</w:t>
            </w:r>
          </w:p>
        </w:tc>
      </w:tr>
      <w:tr w:rsidR="006744D5" w14:paraId="0CD94380" w14:textId="77777777" w:rsidTr="006744D5">
        <w:tc>
          <w:tcPr>
            <w:tcW w:w="9062" w:type="dxa"/>
          </w:tcPr>
          <w:p w14:paraId="2EB5BB25" w14:textId="793626F6" w:rsidR="006744D5" w:rsidRPr="006744D5" w:rsidRDefault="006744D5" w:rsidP="006744D5">
            <w:pPr>
              <w:spacing w:before="120" w:after="120" w:line="276" w:lineRule="auto"/>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Als Lehrkraft sollten Sie zunächst einen Überblick über die besonderen Erzähltechniken von grafischen Novellen verschaffen. Nutzen Sie Beispiele aus bekannten Werken, um Ihren Schülerinnen und Schülern die typischen Elemente wie Panels, Sprechblasen und Erzählperspektiven zu erklären. Ein gemeinsames Analysieren einer kurzen Szene kann helfen, die erzählerischen Unterschiede zwischen Prosatexten und grafischen Novellen, deren Erzählweise mehr dem Film ähnelt, herauszuarbeiten.</w:t>
            </w:r>
          </w:p>
        </w:tc>
      </w:tr>
      <w:tr w:rsidR="006744D5" w14:paraId="2BCC39E6" w14:textId="77777777" w:rsidTr="006744D5">
        <w:tc>
          <w:tcPr>
            <w:tcW w:w="9062" w:type="dxa"/>
          </w:tcPr>
          <w:p w14:paraId="05FF3CCD" w14:textId="513F52E1" w:rsidR="006744D5" w:rsidRPr="006744D5" w:rsidRDefault="006744D5" w:rsidP="006744D5">
            <w:pPr>
              <w:spacing w:before="120" w:after="120" w:line="276" w:lineRule="auto"/>
              <w:rPr>
                <w:rFonts w:ascii="Arial" w:eastAsia="Times New Roman" w:hAnsi="Arial" w:cs="Arial"/>
                <w:kern w:val="0"/>
                <w:lang w:eastAsia="de-DE"/>
                <w14:ligatures w14:val="none"/>
              </w:rPr>
            </w:pPr>
            <w:r w:rsidRPr="00745E6E">
              <w:rPr>
                <w:rFonts w:ascii="Arial" w:eastAsia="Times New Roman" w:hAnsi="Arial" w:cs="Arial"/>
                <w:b/>
                <w:bCs/>
                <w:kern w:val="0"/>
                <w:lang w:eastAsia="de-DE"/>
                <w14:ligatures w14:val="none"/>
              </w:rPr>
              <w:t>2. Eigenständige Lektüre &amp; Analyse:</w:t>
            </w:r>
          </w:p>
        </w:tc>
      </w:tr>
      <w:tr w:rsidR="006744D5" w14:paraId="2EEEA2D3" w14:textId="77777777" w:rsidTr="006744D5">
        <w:tc>
          <w:tcPr>
            <w:tcW w:w="9062" w:type="dxa"/>
          </w:tcPr>
          <w:p w14:paraId="54D5F396" w14:textId="7E3BCF02" w:rsidR="006744D5" w:rsidRDefault="006744D5" w:rsidP="006744D5">
            <w:pPr>
              <w:spacing w:before="120" w:after="120" w:line="276" w:lineRule="auto"/>
              <w:rPr>
                <w:rFonts w:ascii="Arial" w:eastAsia="Times New Roman" w:hAnsi="Arial" w:cs="Arial"/>
                <w:b/>
                <w:bCs/>
                <w:kern w:val="0"/>
                <w:lang w:eastAsia="de-DE"/>
                <w14:ligatures w14:val="none"/>
              </w:rPr>
            </w:pPr>
            <w:r w:rsidRPr="00745E6E">
              <w:rPr>
                <w:rFonts w:ascii="Arial" w:eastAsia="Times New Roman" w:hAnsi="Arial" w:cs="Arial"/>
                <w:kern w:val="0"/>
                <w:lang w:eastAsia="de-DE"/>
                <w14:ligatures w14:val="none"/>
              </w:rPr>
              <w:t>Wählen Sie eine für Ihre Lerngruppe geeignete grafische Novelle aus</w:t>
            </w:r>
            <w:r w:rsidRPr="006744D5">
              <w:rPr>
                <w:rFonts w:ascii="Arial" w:eastAsia="Times New Roman" w:hAnsi="Arial" w:cs="Arial"/>
                <w:color w:val="FF0000"/>
                <w:kern w:val="0"/>
                <w:lang w:eastAsia="de-DE"/>
                <w14:ligatures w14:val="none"/>
              </w:rPr>
              <w:t xml:space="preserve"> </w:t>
            </w:r>
            <w:r w:rsidRPr="00745E6E">
              <w:rPr>
                <w:rFonts w:ascii="Arial" w:eastAsia="Times New Roman" w:hAnsi="Arial" w:cs="Arial"/>
                <w:kern w:val="0"/>
                <w:lang w:eastAsia="de-DE"/>
                <w14:ligatures w14:val="none"/>
              </w:rPr>
              <w:t xml:space="preserve">und </w:t>
            </w:r>
            <w:r w:rsidR="000777A3">
              <w:rPr>
                <w:rFonts w:ascii="Arial" w:eastAsia="Times New Roman" w:hAnsi="Arial" w:cs="Arial"/>
                <w:kern w:val="0"/>
                <w:lang w:eastAsia="de-DE"/>
                <w14:ligatures w14:val="none"/>
              </w:rPr>
              <w:br/>
            </w:r>
            <w:r w:rsidRPr="00745E6E">
              <w:rPr>
                <w:rFonts w:ascii="Arial" w:eastAsia="Times New Roman" w:hAnsi="Arial" w:cs="Arial"/>
                <w:kern w:val="0"/>
                <w:lang w:eastAsia="de-DE"/>
                <w14:ligatures w14:val="none"/>
              </w:rPr>
              <w:t>lassen Sie die Schülerinnen und Schüler diese lesen. Zur Unterstützung des Verständnisses können Arbeitsblätter zu den Hauptfiguren, Handlungssträngen und zentralen Themen eingesetzt werden.</w:t>
            </w:r>
            <w:r w:rsidRPr="006744D5">
              <w:rPr>
                <w:rFonts w:ascii="Arial" w:eastAsia="Times New Roman" w:hAnsi="Arial" w:cs="Arial"/>
                <w:color w:val="FF0000"/>
                <w:kern w:val="0"/>
                <w:lang w:eastAsia="de-DE"/>
                <w14:ligatures w14:val="none"/>
              </w:rPr>
              <w:t xml:space="preserve"> </w:t>
            </w:r>
            <w:r w:rsidRPr="00745E6E">
              <w:rPr>
                <w:rFonts w:ascii="Arial" w:eastAsia="Times New Roman" w:hAnsi="Arial" w:cs="Arial"/>
                <w:kern w:val="0"/>
                <w:lang w:eastAsia="de-DE"/>
                <w14:ligatures w14:val="none"/>
              </w:rPr>
              <w:t>Stellen Sie gezielte Fragen zur visuellen Gestaltung: Wie beeinflussen Farben</w:t>
            </w:r>
            <w:r>
              <w:rPr>
                <w:rFonts w:ascii="Arial" w:eastAsia="Times New Roman" w:hAnsi="Arial" w:cs="Arial"/>
                <w:kern w:val="0"/>
                <w:lang w:eastAsia="de-DE"/>
                <w14:ligatures w14:val="none"/>
              </w:rPr>
              <w:t xml:space="preserve">, </w:t>
            </w:r>
            <w:r w:rsidRPr="00745E6E">
              <w:rPr>
                <w:rFonts w:ascii="Arial" w:eastAsia="Times New Roman" w:hAnsi="Arial" w:cs="Arial"/>
                <w:kern w:val="0"/>
                <w:lang w:eastAsia="de-DE"/>
                <w14:ligatures w14:val="none"/>
              </w:rPr>
              <w:t>Perspektiven</w:t>
            </w:r>
            <w:r w:rsidRPr="006744D5">
              <w:rPr>
                <w:rFonts w:ascii="Arial" w:eastAsia="Times New Roman" w:hAnsi="Arial" w:cs="Arial"/>
                <w:kern w:val="0"/>
                <w:lang w:eastAsia="de-DE"/>
                <w14:ligatures w14:val="none"/>
              </w:rPr>
              <w:t xml:space="preserve"> </w:t>
            </w:r>
            <w:r w:rsidRPr="00745E6E">
              <w:rPr>
                <w:rFonts w:ascii="Arial" w:eastAsia="Times New Roman" w:hAnsi="Arial" w:cs="Arial"/>
                <w:kern w:val="0"/>
                <w:lang w:eastAsia="de-DE"/>
                <w14:ligatures w14:val="none"/>
              </w:rPr>
              <w:t>und das Layout die Geschichte? Dies fördert nicht nur das Textverständnis, sondern auch die Fähigkeit zur Bildinterpretation.</w:t>
            </w:r>
            <w:r w:rsidRPr="006744D5">
              <w:rPr>
                <w:rFonts w:ascii="Arial" w:eastAsia="Times New Roman" w:hAnsi="Arial" w:cs="Arial"/>
                <w:kern w:val="0"/>
                <w:lang w:eastAsia="de-DE"/>
                <w14:ligatures w14:val="none"/>
              </w:rPr>
              <w:t xml:space="preserve"> </w:t>
            </w:r>
          </w:p>
        </w:tc>
      </w:tr>
      <w:tr w:rsidR="006744D5" w14:paraId="78C6A0AD" w14:textId="77777777" w:rsidTr="006744D5">
        <w:tc>
          <w:tcPr>
            <w:tcW w:w="9062" w:type="dxa"/>
          </w:tcPr>
          <w:p w14:paraId="13E9509F" w14:textId="3BD36D90" w:rsidR="006744D5" w:rsidRPr="006744D5" w:rsidRDefault="006744D5" w:rsidP="006744D5">
            <w:pPr>
              <w:spacing w:before="120" w:after="120" w:line="276" w:lineRule="auto"/>
              <w:rPr>
                <w:rFonts w:ascii="Arial" w:eastAsia="Times New Roman" w:hAnsi="Arial" w:cs="Arial"/>
                <w:kern w:val="0"/>
                <w:lang w:eastAsia="de-DE"/>
                <w14:ligatures w14:val="none"/>
              </w:rPr>
            </w:pPr>
            <w:r w:rsidRPr="00745E6E">
              <w:rPr>
                <w:rFonts w:ascii="Arial" w:eastAsia="Times New Roman" w:hAnsi="Arial" w:cs="Arial"/>
                <w:b/>
                <w:bCs/>
                <w:kern w:val="0"/>
                <w:lang w:eastAsia="de-DE"/>
                <w14:ligatures w14:val="none"/>
              </w:rPr>
              <w:t>3. Kreative Umsetzung &amp; Reflexion:</w:t>
            </w:r>
          </w:p>
        </w:tc>
      </w:tr>
      <w:tr w:rsidR="006744D5" w14:paraId="159472FF" w14:textId="77777777" w:rsidTr="006744D5">
        <w:tc>
          <w:tcPr>
            <w:tcW w:w="9062" w:type="dxa"/>
          </w:tcPr>
          <w:p w14:paraId="770F0089" w14:textId="7B7DBE2D" w:rsidR="006744D5" w:rsidRDefault="006744D5" w:rsidP="006744D5">
            <w:pPr>
              <w:spacing w:before="120" w:after="120" w:line="276" w:lineRule="auto"/>
              <w:rPr>
                <w:rFonts w:ascii="Arial" w:eastAsia="Times New Roman" w:hAnsi="Arial" w:cs="Arial"/>
                <w:b/>
                <w:bCs/>
                <w:kern w:val="0"/>
                <w:lang w:eastAsia="de-DE"/>
                <w14:ligatures w14:val="none"/>
              </w:rPr>
            </w:pPr>
            <w:r w:rsidRPr="00745E6E">
              <w:rPr>
                <w:rFonts w:ascii="Arial" w:eastAsia="Times New Roman" w:hAnsi="Arial" w:cs="Arial"/>
                <w:kern w:val="0"/>
                <w:lang w:eastAsia="de-DE"/>
                <w14:ligatures w14:val="none"/>
              </w:rPr>
              <w:t>Ermöglichen Sie Ihren Schülerinnen und Schülern, selbst kreativ zu werden. Beispielsweise können sie eine Szene aus der gelesenen Novelle umgestalten oder fortsetzen, indem sie eigene Panels zeichnen.</w:t>
            </w:r>
            <w:r w:rsidRPr="006744D5">
              <w:rPr>
                <w:rFonts w:ascii="Arial" w:eastAsia="Times New Roman" w:hAnsi="Arial" w:cs="Arial"/>
                <w:kern w:val="0"/>
                <w:lang w:eastAsia="de-DE"/>
                <w14:ligatures w14:val="none"/>
              </w:rPr>
              <w:t xml:space="preserve"> </w:t>
            </w:r>
            <w:r w:rsidRPr="00745E6E">
              <w:rPr>
                <w:rFonts w:ascii="Arial" w:eastAsia="Times New Roman" w:hAnsi="Arial" w:cs="Arial"/>
                <w:kern w:val="0"/>
                <w:lang w:eastAsia="de-DE"/>
                <w14:ligatures w14:val="none"/>
              </w:rPr>
              <w:t>Eine Alternative ist die Erstellung einer Bild-Text-Collage, die eine Charakteranalyse oder eine Zusammenfassung der Handlung visuell darstellt.</w:t>
            </w:r>
            <w:r w:rsidRPr="006744D5">
              <w:rPr>
                <w:rFonts w:ascii="Arial" w:eastAsia="Times New Roman" w:hAnsi="Arial" w:cs="Arial"/>
                <w:kern w:val="0"/>
                <w:lang w:eastAsia="de-DE"/>
                <w14:ligatures w14:val="none"/>
              </w:rPr>
              <w:t xml:space="preserve"> </w:t>
            </w:r>
            <w:r w:rsidR="001B1975">
              <w:rPr>
                <w:rFonts w:ascii="Arial" w:eastAsia="Times New Roman" w:hAnsi="Arial" w:cs="Arial"/>
                <w:kern w:val="0"/>
                <w:lang w:eastAsia="de-DE"/>
                <w14:ligatures w14:val="none"/>
              </w:rPr>
              <w:br/>
            </w:r>
            <w:r w:rsidR="001B1975" w:rsidRPr="00745E6E">
              <w:rPr>
                <w:rFonts w:ascii="Arial" w:eastAsia="Times New Roman" w:hAnsi="Arial" w:cs="Arial"/>
                <w:kern w:val="0"/>
                <w:lang w:eastAsia="de-DE"/>
                <w14:ligatures w14:val="none"/>
              </w:rPr>
              <w:t xml:space="preserve">Ein weiteres praxisnahes Projekt ist die Erstellung eines </w:t>
            </w:r>
            <w:proofErr w:type="spellStart"/>
            <w:r w:rsidR="001B1975" w:rsidRPr="00745E6E">
              <w:rPr>
                <w:rFonts w:ascii="Arial" w:eastAsia="Times New Roman" w:hAnsi="Arial" w:cs="Arial"/>
                <w:kern w:val="0"/>
                <w:lang w:eastAsia="de-DE"/>
                <w14:ligatures w14:val="none"/>
              </w:rPr>
              <w:t>Booktrailers</w:t>
            </w:r>
            <w:proofErr w:type="spellEnd"/>
            <w:r w:rsidR="001B1975" w:rsidRPr="00745E6E">
              <w:rPr>
                <w:rFonts w:ascii="Arial" w:eastAsia="Times New Roman" w:hAnsi="Arial" w:cs="Arial"/>
                <w:kern w:val="0"/>
                <w:lang w:eastAsia="de-DE"/>
                <w14:ligatures w14:val="none"/>
              </w:rPr>
              <w:t xml:space="preserve"> als digitale Umsetzung.</w:t>
            </w:r>
            <w:r w:rsidR="001B1975">
              <w:rPr>
                <w:rFonts w:ascii="Arial" w:eastAsia="Times New Roman" w:hAnsi="Arial" w:cs="Arial"/>
                <w:kern w:val="0"/>
                <w:lang w:eastAsia="de-DE"/>
                <w14:ligatures w14:val="none"/>
              </w:rPr>
              <w:t xml:space="preserve"> </w:t>
            </w:r>
            <w:r w:rsidR="001B1975" w:rsidRPr="00745E6E">
              <w:rPr>
                <w:rFonts w:ascii="Arial" w:eastAsia="Times New Roman" w:hAnsi="Arial" w:cs="Arial"/>
                <w:kern w:val="0"/>
                <w:lang w:eastAsia="de-DE"/>
                <w14:ligatures w14:val="none"/>
              </w:rPr>
              <w:t>Siehe: </w:t>
            </w:r>
            <w:hyperlink r:id="rId9" w:history="1">
              <w:r w:rsidR="001B1975" w:rsidRPr="00745E6E">
                <w:rPr>
                  <w:rFonts w:ascii="Arial" w:eastAsia="Times New Roman" w:hAnsi="Arial" w:cs="Arial"/>
                  <w:color w:val="0000FF"/>
                  <w:kern w:val="0"/>
                  <w:u w:val="single"/>
                  <w:lang w:eastAsia="de-DE"/>
                  <w14:ligatures w14:val="none"/>
                </w:rPr>
                <w:t>https://www.lesen.bayern.de/fileadmin/user_upload/Lesen/Methoden/digital/0_0_Methodenkarte_Booktrailer.pdf</w:t>
              </w:r>
            </w:hyperlink>
            <w:r w:rsidR="001B1975">
              <w:rPr>
                <w:rFonts w:ascii="Arial" w:eastAsia="Times New Roman" w:hAnsi="Arial" w:cs="Arial"/>
                <w:kern w:val="0"/>
                <w:lang w:eastAsia="de-DE"/>
                <w14:ligatures w14:val="none"/>
              </w:rPr>
              <w:br/>
            </w:r>
            <w:r w:rsidR="001B1975" w:rsidRPr="00745E6E">
              <w:rPr>
                <w:rFonts w:ascii="Arial" w:eastAsia="Times New Roman" w:hAnsi="Arial" w:cs="Arial"/>
                <w:kern w:val="0"/>
                <w:lang w:eastAsia="de-DE"/>
                <w14:ligatures w14:val="none"/>
              </w:rPr>
              <w:t>Zum Abschluss können die Ergebnisse in Kleingruppen oder der Klasse präsentiert und diskutiert werden.</w:t>
            </w:r>
          </w:p>
        </w:tc>
      </w:tr>
    </w:tbl>
    <w:p w14:paraId="5AB1D5CE" w14:textId="77777777" w:rsidR="00745E6E" w:rsidRPr="00745E6E" w:rsidRDefault="00783941" w:rsidP="00745E6E">
      <w:pPr>
        <w:rPr>
          <w:rFonts w:ascii="Times New Roman" w:eastAsia="Times New Roman" w:hAnsi="Times New Roman" w:cs="Times New Roman"/>
          <w:kern w:val="0"/>
          <w:lang w:eastAsia="de-DE"/>
          <w14:ligatures w14:val="none"/>
        </w:rPr>
      </w:pPr>
      <w:r>
        <w:rPr>
          <w:rFonts w:ascii="Times New Roman" w:eastAsia="Times New Roman" w:hAnsi="Times New Roman" w:cs="Times New Roman"/>
          <w:noProof/>
          <w:kern w:val="0"/>
          <w:lang w:eastAsia="de-DE"/>
        </w:rPr>
        <w:pict w14:anchorId="48AEA78B">
          <v:rect id="_x0000_i1026" alt="" style="width:453.6pt;height:.05pt;mso-width-percent:0;mso-height-percent:0;mso-width-percent:0;mso-height-percent:0" o:hralign="center" o:hrstd="t" o:hr="t" fillcolor="#a0a0a0" stroked="f"/>
        </w:pict>
      </w:r>
    </w:p>
    <w:p w14:paraId="434E0C96" w14:textId="77777777" w:rsidR="008D0999" w:rsidRDefault="008D0999" w:rsidP="00745E6E">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p>
    <w:p w14:paraId="78CF7F6A" w14:textId="68972AE3" w:rsidR="008D0999" w:rsidRDefault="001B1975" w:rsidP="00745E6E">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b/>
          <w:bCs/>
          <w:noProof/>
          <w:kern w:val="0"/>
          <w:lang w:eastAsia="de-DE"/>
        </w:rPr>
        <w:lastRenderedPageBreak/>
        <w:drawing>
          <wp:inline distT="0" distB="0" distL="0" distR="0" wp14:anchorId="49AF26E0" wp14:editId="21E6D375">
            <wp:extent cx="5760720" cy="887095"/>
            <wp:effectExtent l="0" t="0" r="5080" b="1905"/>
            <wp:docPr id="15679578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06026" name="Grafik 1360606026"/>
                    <pic:cNvPicPr/>
                  </pic:nvPicPr>
                  <pic:blipFill>
                    <a:blip r:embed="rId5">
                      <a:extLst>
                        <a:ext uri="{28A0092B-C50C-407E-A947-70E740481C1C}">
                          <a14:useLocalDpi xmlns:a14="http://schemas.microsoft.com/office/drawing/2010/main" val="0"/>
                        </a:ext>
                      </a:extLst>
                    </a:blip>
                    <a:stretch>
                      <a:fillRect/>
                    </a:stretch>
                  </pic:blipFill>
                  <pic:spPr>
                    <a:xfrm>
                      <a:off x="0" y="0"/>
                      <a:ext cx="5760720" cy="887095"/>
                    </a:xfrm>
                    <a:prstGeom prst="rect">
                      <a:avLst/>
                    </a:prstGeom>
                  </pic:spPr>
                </pic:pic>
              </a:graphicData>
            </a:graphic>
          </wp:inline>
        </w:drawing>
      </w:r>
    </w:p>
    <w:p w14:paraId="09AC56A1" w14:textId="4C045AB7" w:rsidR="008D0999" w:rsidRDefault="001B1975" w:rsidP="00745E6E">
      <w:pPr>
        <w:spacing w:before="100" w:beforeAutospacing="1" w:after="100" w:afterAutospacing="1"/>
        <w:outlineLvl w:val="2"/>
        <w:rPr>
          <w:rFonts w:ascii="Times New Roman" w:eastAsia="Times New Roman" w:hAnsi="Times New Roman" w:cs="Times New Roman"/>
          <w:b/>
          <w:bCs/>
          <w:kern w:val="0"/>
          <w:sz w:val="27"/>
          <w:szCs w:val="27"/>
          <w:lang w:eastAsia="de-DE"/>
          <w14:ligatures w14:val="none"/>
        </w:rPr>
      </w:pPr>
      <w:r>
        <w:rPr>
          <w:rFonts w:ascii="Times New Roman" w:eastAsia="Times New Roman" w:hAnsi="Times New Roman" w:cs="Times New Roman"/>
          <w:b/>
          <w:bCs/>
          <w:noProof/>
          <w:kern w:val="0"/>
          <w:lang w:eastAsia="de-DE"/>
        </w:rPr>
        <mc:AlternateContent>
          <mc:Choice Requires="wps">
            <w:drawing>
              <wp:anchor distT="0" distB="0" distL="114300" distR="114300" simplePos="0" relativeHeight="251666432" behindDoc="0" locked="0" layoutInCell="1" allowOverlap="1" wp14:anchorId="04C003CA" wp14:editId="6A6DD103">
                <wp:simplePos x="0" y="0"/>
                <wp:positionH relativeFrom="column">
                  <wp:posOffset>0</wp:posOffset>
                </wp:positionH>
                <wp:positionV relativeFrom="paragraph">
                  <wp:posOffset>0</wp:posOffset>
                </wp:positionV>
                <wp:extent cx="5760720" cy="373711"/>
                <wp:effectExtent l="0" t="0" r="17780" b="7620"/>
                <wp:wrapNone/>
                <wp:docPr id="1868945116" name="Textfeld 3"/>
                <wp:cNvGraphicFramePr/>
                <a:graphic xmlns:a="http://schemas.openxmlformats.org/drawingml/2006/main">
                  <a:graphicData uri="http://schemas.microsoft.com/office/word/2010/wordprocessingShape">
                    <wps:wsp>
                      <wps:cNvSpPr txBox="1"/>
                      <wps:spPr>
                        <a:xfrm>
                          <a:off x="0" y="0"/>
                          <a:ext cx="5760720" cy="373711"/>
                        </a:xfrm>
                        <a:prstGeom prst="rect">
                          <a:avLst/>
                        </a:prstGeom>
                        <a:noFill/>
                        <a:ln w="6350">
                          <a:solidFill>
                            <a:prstClr val="black"/>
                          </a:solidFill>
                        </a:ln>
                      </wps:spPr>
                      <wps:txbx>
                        <w:txbxContent>
                          <w:p w14:paraId="4D90DB65" w14:textId="2D7494FF" w:rsidR="001B1975" w:rsidRPr="00745E6E" w:rsidRDefault="001B1975" w:rsidP="001B1975">
                            <w:pPr>
                              <w:spacing w:before="100" w:beforeAutospacing="1" w:after="100" w:afterAutospacing="1"/>
                              <w:jc w:val="center"/>
                              <w:outlineLvl w:val="2"/>
                              <w:rPr>
                                <w:rFonts w:ascii="Arial" w:eastAsia="Times New Roman" w:hAnsi="Arial" w:cs="Arial"/>
                                <w:kern w:val="0"/>
                                <w:sz w:val="32"/>
                                <w:szCs w:val="32"/>
                                <w:lang w:eastAsia="de-DE"/>
                                <w14:ligatures w14:val="none"/>
                              </w:rPr>
                            </w:pPr>
                            <w:r w:rsidRPr="00745E6E">
                              <w:rPr>
                                <w:rFonts w:ascii="Arial" w:eastAsia="Times New Roman" w:hAnsi="Arial" w:cs="Arial"/>
                                <w:kern w:val="0"/>
                                <w:sz w:val="32"/>
                                <w:szCs w:val="32"/>
                                <w:lang w:eastAsia="de-DE"/>
                                <w14:ligatures w14:val="none"/>
                              </w:rPr>
                              <w:t>Methodenkarte – Schülerinnen und Schüler</w:t>
                            </w:r>
                            <w:r>
                              <w:rPr>
                                <w:rFonts w:ascii="Arial" w:eastAsia="Times New Roman" w:hAnsi="Arial" w:cs="Arial"/>
                                <w:kern w:val="0"/>
                                <w:sz w:val="32"/>
                                <w:szCs w:val="32"/>
                                <w:lang w:eastAsia="de-DE"/>
                                <w14:ligatures w14:val="none"/>
                              </w:rPr>
                              <w:t xml:space="preserve"> 1</w:t>
                            </w:r>
                          </w:p>
                          <w:p w14:paraId="654CEC0C" w14:textId="77777777" w:rsidR="001B1975" w:rsidRDefault="001B1975" w:rsidP="001B1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C003CA" id="_x0000_s1028" type="#_x0000_t202" style="position:absolute;margin-left:0;margin-top:0;width:453.6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" filled="f" strokeweight=".5pt">
                <v:textbox>
                  <w:txbxContent>
                    <w:p w14:paraId="4D90DB65" w14:textId="2D7494FF" w:rsidR="001B1975" w:rsidRPr="00745E6E" w:rsidRDefault="001B1975" w:rsidP="001B1975">
                      <w:pPr>
                        <w:spacing w:before="100" w:beforeAutospacing="1" w:after="100" w:afterAutospacing="1"/>
                        <w:jc w:val="center"/>
                        <w:outlineLvl w:val="2"/>
                        <w:rPr>
                          <w:rFonts w:ascii="Arial" w:eastAsia="Times New Roman" w:hAnsi="Arial" w:cs="Arial"/>
                          <w:kern w:val="0"/>
                          <w:sz w:val="32"/>
                          <w:szCs w:val="32"/>
                          <w:lang w:eastAsia="de-DE"/>
                          <w14:ligatures w14:val="none"/>
                        </w:rPr>
                      </w:pPr>
                      <w:r w:rsidRPr="00745E6E">
                        <w:rPr>
                          <w:rFonts w:ascii="Arial" w:eastAsia="Times New Roman" w:hAnsi="Arial" w:cs="Arial"/>
                          <w:kern w:val="0"/>
                          <w:sz w:val="32"/>
                          <w:szCs w:val="32"/>
                          <w:lang w:eastAsia="de-DE"/>
                          <w14:ligatures w14:val="none"/>
                        </w:rPr>
                        <w:t>Methodenkarte – Schülerinnen und Schüler</w:t>
                      </w:r>
                      <w:r>
                        <w:rPr>
                          <w:rFonts w:ascii="Arial" w:eastAsia="Times New Roman" w:hAnsi="Arial" w:cs="Arial"/>
                          <w:kern w:val="0"/>
                          <w:sz w:val="32"/>
                          <w:szCs w:val="32"/>
                          <w:lang w:eastAsia="de-DE"/>
                          <w14:ligatures w14:val="none"/>
                        </w:rPr>
                        <w:t xml:space="preserve"> 1</w:t>
                      </w:r>
                    </w:p>
                    <w:p w14:paraId="654CEC0C" w14:textId="77777777" w:rsidR="001B1975" w:rsidRDefault="001B1975" w:rsidP="001B1975"/>
                  </w:txbxContent>
                </v:textbox>
              </v:shape>
            </w:pict>
          </mc:Fallback>
        </mc:AlternateContent>
      </w:r>
    </w:p>
    <w:p w14:paraId="0C5394BE" w14:textId="31B03B33" w:rsidR="001B1975" w:rsidRDefault="001B1975" w:rsidP="001B1975">
      <w:pPr>
        <w:spacing w:before="100" w:beforeAutospacing="1" w:after="100" w:afterAutospacing="1"/>
        <w:rPr>
          <w:rFonts w:ascii="Arial" w:eastAsia="Times New Roman" w:hAnsi="Arial" w:cs="Arial"/>
          <w:b/>
          <w:bCs/>
          <w:kern w:val="0"/>
          <w:lang w:eastAsia="de-DE"/>
          <w14:ligatures w14:val="none"/>
        </w:rPr>
      </w:pPr>
    </w:p>
    <w:p w14:paraId="6F780275" w14:textId="6E0E41E0" w:rsidR="008D0999" w:rsidRDefault="001B1975" w:rsidP="001B1975">
      <w:pPr>
        <w:spacing w:before="100" w:beforeAutospacing="1" w:after="100" w:afterAutospacing="1"/>
        <w:rPr>
          <w:rFonts w:ascii="Arial" w:eastAsia="Times New Roman" w:hAnsi="Arial" w:cs="Arial"/>
          <w:b/>
          <w:bCs/>
          <w:kern w:val="0"/>
          <w:lang w:eastAsia="de-DE"/>
          <w14:ligatures w14:val="none"/>
        </w:rPr>
      </w:pPr>
      <w:r>
        <w:rPr>
          <w:rFonts w:ascii="Arial" w:eastAsia="Times New Roman" w:hAnsi="Arial" w:cs="Arial"/>
          <w:b/>
          <w:bCs/>
          <w:kern w:val="0"/>
          <w:lang w:eastAsia="de-DE"/>
          <w14:ligatures w14:val="none"/>
        </w:rPr>
        <w:br/>
      </w:r>
      <w:r w:rsidRPr="00745E6E">
        <w:rPr>
          <w:rFonts w:ascii="Arial" w:eastAsia="Times New Roman" w:hAnsi="Arial" w:cs="Arial"/>
          <w:b/>
          <w:bCs/>
          <w:kern w:val="0"/>
          <w:lang w:eastAsia="de-DE"/>
          <w14:ligatures w14:val="none"/>
        </w:rPr>
        <w:t>Diese Methodenkarte hilft euch, eine grafische Novelle intensiv zu lesen, zu analysieren und kreativ zu bearbeiten. Ihr könnt euch mit dem Text und den Bildern auseinandersetzen und eure eigenen Ideen einbringen. So geht ihr vor:</w:t>
      </w:r>
    </w:p>
    <w:p w14:paraId="664ECFD7" w14:textId="6A9D8CC0" w:rsidR="001B1975" w:rsidRPr="001B1975" w:rsidRDefault="007224C6" w:rsidP="001B1975">
      <w:pPr>
        <w:spacing w:before="100" w:beforeAutospacing="1" w:after="100" w:afterAutospacing="1"/>
        <w:rPr>
          <w:rFonts w:ascii="Arial" w:eastAsia="Times New Roman" w:hAnsi="Arial" w:cs="Arial"/>
          <w:kern w:val="0"/>
          <w:lang w:eastAsia="de-DE"/>
          <w14:ligatures w14:val="none"/>
        </w:rPr>
      </w:pPr>
      <w:r>
        <w:rPr>
          <w:rFonts w:ascii="Arial" w:eastAsia="Times New Roman" w:hAnsi="Arial" w:cs="Arial"/>
          <w:noProof/>
          <w:kern w:val="0"/>
          <w:lang w:eastAsia="de-DE"/>
        </w:rPr>
        <w:drawing>
          <wp:anchor distT="0" distB="0" distL="114300" distR="114300" simplePos="0" relativeHeight="251670528" behindDoc="0" locked="0" layoutInCell="1" allowOverlap="1" wp14:anchorId="740B3098" wp14:editId="008DE233">
            <wp:simplePos x="0" y="0"/>
            <wp:positionH relativeFrom="column">
              <wp:posOffset>5430520</wp:posOffset>
            </wp:positionH>
            <wp:positionV relativeFrom="paragraph">
              <wp:posOffset>2170430</wp:posOffset>
            </wp:positionV>
            <wp:extent cx="831752" cy="831752"/>
            <wp:effectExtent l="0" t="0" r="0" b="0"/>
            <wp:wrapNone/>
            <wp:docPr id="167038375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83754" name="Grafik 167038375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1752" cy="831752"/>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
        <w:tblW w:w="0" w:type="auto"/>
        <w:tblLook w:val="04A0" w:firstRow="1" w:lastRow="0" w:firstColumn="1" w:lastColumn="0" w:noHBand="0" w:noVBand="1"/>
      </w:tblPr>
      <w:tblGrid>
        <w:gridCol w:w="2115"/>
        <w:gridCol w:w="6947"/>
      </w:tblGrid>
      <w:tr w:rsidR="001B1975" w14:paraId="74986916" w14:textId="77777777" w:rsidTr="001B1975">
        <w:trPr>
          <w:gridAfter w:val="1"/>
        </w:trPr>
        <w:tc>
          <w:tcPr>
            <w:tcW w:w="9062" w:type="dxa"/>
          </w:tcPr>
          <w:p w14:paraId="3121B137" w14:textId="39528ED0" w:rsidR="001B1975" w:rsidRPr="001B1975" w:rsidRDefault="001B1975" w:rsidP="001B1975">
            <w:pPr>
              <w:spacing w:before="120" w:after="120" w:line="276" w:lineRule="auto"/>
              <w:rPr>
                <w:rFonts w:ascii="Arial" w:eastAsia="Times New Roman" w:hAnsi="Arial" w:cs="Arial"/>
                <w:kern w:val="0"/>
                <w:lang w:eastAsia="de-DE"/>
                <w14:ligatures w14:val="none"/>
              </w:rPr>
            </w:pPr>
            <w:r w:rsidRPr="00745E6E">
              <w:rPr>
                <w:rFonts w:ascii="Arial" w:eastAsia="Times New Roman" w:hAnsi="Arial" w:cs="Arial"/>
                <w:b/>
                <w:bCs/>
                <w:kern w:val="0"/>
                <w:lang w:eastAsia="de-DE"/>
                <w14:ligatures w14:val="none"/>
              </w:rPr>
              <w:t>Vor dem Lesen</w:t>
            </w:r>
          </w:p>
        </w:tc>
      </w:tr>
      <w:tr w:rsidR="001B1975" w14:paraId="44465399" w14:textId="77777777" w:rsidTr="001B1975">
        <w:trPr>
          <w:gridAfter w:val="1"/>
        </w:trPr>
        <w:tc>
          <w:tcPr>
            <w:tcW w:w="9062" w:type="dxa"/>
          </w:tcPr>
          <w:p w14:paraId="21669828" w14:textId="7DC6FAD6" w:rsidR="001B1975" w:rsidRPr="00745E6E" w:rsidRDefault="007224C6" w:rsidP="001B1975">
            <w:pPr>
              <w:numPr>
                <w:ilvl w:val="0"/>
                <w:numId w:val="3"/>
              </w:numPr>
              <w:spacing w:before="120" w:after="120"/>
              <w:rPr>
                <w:rFonts w:ascii="Arial" w:eastAsia="Times New Roman" w:hAnsi="Arial" w:cs="Arial"/>
                <w:kern w:val="0"/>
                <w:lang w:eastAsia="de-DE"/>
                <w14:ligatures w14:val="none"/>
              </w:rPr>
            </w:pPr>
            <w:r>
              <w:rPr>
                <w:rFonts w:ascii="Arial" w:eastAsia="Times New Roman" w:hAnsi="Arial" w:cs="Arial"/>
                <w:b/>
                <w:bCs/>
                <w:noProof/>
                <w:kern w:val="0"/>
                <w:lang w:eastAsia="de-DE"/>
              </w:rPr>
              <w:drawing>
                <wp:anchor distT="0" distB="0" distL="114300" distR="114300" simplePos="0" relativeHeight="251669504" behindDoc="0" locked="0" layoutInCell="1" allowOverlap="1" wp14:anchorId="47170BDB" wp14:editId="3B7131BD">
                  <wp:simplePos x="0" y="0"/>
                  <wp:positionH relativeFrom="column">
                    <wp:posOffset>5253062</wp:posOffset>
                  </wp:positionH>
                  <wp:positionV relativeFrom="paragraph">
                    <wp:posOffset>-553769</wp:posOffset>
                  </wp:positionV>
                  <wp:extent cx="937846" cy="937846"/>
                  <wp:effectExtent l="0" t="0" r="2540" b="2540"/>
                  <wp:wrapNone/>
                  <wp:docPr id="146966213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62137" name="Grafik 14696621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7846" cy="937846"/>
                          </a:xfrm>
                          <a:prstGeom prst="rect">
                            <a:avLst/>
                          </a:prstGeom>
                        </pic:spPr>
                      </pic:pic>
                    </a:graphicData>
                  </a:graphic>
                  <wp14:sizeRelH relativeFrom="page">
                    <wp14:pctWidth>0</wp14:pctWidth>
                  </wp14:sizeRelH>
                  <wp14:sizeRelV relativeFrom="page">
                    <wp14:pctHeight>0</wp14:pctHeight>
                  </wp14:sizeRelV>
                </wp:anchor>
              </w:drawing>
            </w:r>
            <w:r w:rsidR="001B1975" w:rsidRPr="00745E6E">
              <w:rPr>
                <w:rFonts w:ascii="Arial" w:eastAsia="Times New Roman" w:hAnsi="Arial" w:cs="Arial"/>
                <w:kern w:val="0"/>
                <w:lang w:eastAsia="de-DE"/>
                <w14:ligatures w14:val="none"/>
              </w:rPr>
              <w:t>Betrachtet das Cover und überlegt, welche Geschichte euch erwartet.</w:t>
            </w:r>
          </w:p>
          <w:p w14:paraId="77E804AE" w14:textId="1EFEDDFB" w:rsidR="001B1975" w:rsidRPr="00745E6E" w:rsidRDefault="001B1975" w:rsidP="001B1975">
            <w:pPr>
              <w:numPr>
                <w:ilvl w:val="0"/>
                <w:numId w:val="3"/>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Lest den Titel und die Rückseite: Welche Themen könnten behandelt werden?</w:t>
            </w:r>
          </w:p>
          <w:p w14:paraId="1B08725C" w14:textId="77777777" w:rsidR="001B1975" w:rsidRPr="00745E6E" w:rsidRDefault="001B1975" w:rsidP="001B1975">
            <w:pPr>
              <w:numPr>
                <w:ilvl w:val="0"/>
                <w:numId w:val="3"/>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Untersucht die ersten Panels ohne Text: Was könnte passieren?</w:t>
            </w:r>
          </w:p>
          <w:p w14:paraId="2E180386" w14:textId="41B6D47E" w:rsidR="001B1975" w:rsidRPr="00745E6E" w:rsidRDefault="001B1975" w:rsidP="001B1975">
            <w:pPr>
              <w:numPr>
                <w:ilvl w:val="0"/>
                <w:numId w:val="3"/>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 xml:space="preserve">Achtet auf Farben, Stil und Zeichenart: Welche Stimmung </w:t>
            </w:r>
            <w:r w:rsidRPr="00745E6E">
              <w:rPr>
                <w:rFonts w:ascii="Arial" w:eastAsia="Times New Roman" w:hAnsi="Arial" w:cs="Arial"/>
                <w:kern w:val="0"/>
                <w:lang w:eastAsia="de-DE"/>
                <w14:ligatures w14:val="none"/>
              </w:rPr>
              <w:lastRenderedPageBreak/>
              <w:t>wird erzeugt?</w:t>
            </w:r>
          </w:p>
          <w:p w14:paraId="6A4BE5D2" w14:textId="77777777" w:rsidR="001B1975" w:rsidRPr="00745E6E" w:rsidRDefault="001B1975" w:rsidP="001B1975">
            <w:pPr>
              <w:numPr>
                <w:ilvl w:val="0"/>
                <w:numId w:val="3"/>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Aktiviert euer Vorwissen zu den Themen der Novelle.</w:t>
            </w:r>
          </w:p>
          <w:p w14:paraId="16047698" w14:textId="50DB6182" w:rsidR="001B1975" w:rsidRPr="001B1975" w:rsidRDefault="001B1975" w:rsidP="001B1975">
            <w:pPr>
              <w:numPr>
                <w:ilvl w:val="0"/>
                <w:numId w:val="3"/>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Gibt es einen vergleichbaren Roman oder Film, der euch einfällt?</w:t>
            </w:r>
          </w:p>
        </w:tc>
      </w:tr>
      <w:tr w:rsidR="001B1975" w14:paraId="3CA57A11" w14:textId="77777777" w:rsidTr="001B1975">
        <w:trPr>
          <w:gridAfter w:val="1"/>
        </w:trPr>
        <w:tc>
          <w:tcPr>
            <w:tcW w:w="9062" w:type="dxa"/>
          </w:tcPr>
          <w:p w14:paraId="5901FF21" w14:textId="7904C914" w:rsidR="001B1975" w:rsidRPr="001B1975" w:rsidRDefault="001B1975" w:rsidP="001B1975">
            <w:pPr>
              <w:spacing w:before="120" w:after="120" w:line="276" w:lineRule="auto"/>
              <w:rPr>
                <w:rFonts w:ascii="Arial" w:eastAsia="Times New Roman" w:hAnsi="Arial" w:cs="Arial"/>
                <w:kern w:val="0"/>
                <w:lang w:eastAsia="de-DE"/>
                <w14:ligatures w14:val="none"/>
              </w:rPr>
            </w:pPr>
            <w:r w:rsidRPr="00745E6E">
              <w:rPr>
                <w:rFonts w:ascii="Arial" w:eastAsia="Times New Roman" w:hAnsi="Arial" w:cs="Arial"/>
                <w:b/>
                <w:bCs/>
                <w:kern w:val="0"/>
                <w:lang w:eastAsia="de-DE"/>
                <w14:ligatures w14:val="none"/>
              </w:rPr>
              <w:lastRenderedPageBreak/>
              <w:t>Während des Lesens</w:t>
            </w:r>
          </w:p>
        </w:tc>
      </w:tr>
      <w:tr w:rsidR="001B1975" w14:paraId="4A9845D9" w14:textId="77777777" w:rsidTr="001B1975">
        <w:tc>
          <w:tcPr>
            <w:tcW w:w="9062" w:type="dxa"/>
          </w:tcPr>
          <w:p w14:paraId="4EE93A15" w14:textId="1E3B78FF" w:rsidR="001B1975" w:rsidRPr="00745E6E" w:rsidRDefault="001B1975" w:rsidP="001B1975">
            <w:pPr>
              <w:numPr>
                <w:ilvl w:val="0"/>
                <w:numId w:val="4"/>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lastRenderedPageBreak/>
              <w:t>Achtet auf die Erzählweise: Wer erzählt die Geschichte und aus welcher Perspektive?</w:t>
            </w:r>
          </w:p>
          <w:p w14:paraId="6466270C" w14:textId="77777777" w:rsidR="001B1975" w:rsidRPr="00745E6E" w:rsidRDefault="001B1975" w:rsidP="001B1975">
            <w:pPr>
              <w:numPr>
                <w:ilvl w:val="0"/>
                <w:numId w:val="4"/>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Untersucht die Wirkung der Farben und den Zeichenstil: Wie beeinflusst dies eure Wahrnehmung?</w:t>
            </w:r>
          </w:p>
          <w:p w14:paraId="3DF4D505" w14:textId="77777777" w:rsidR="001B1975" w:rsidRPr="00745E6E" w:rsidRDefault="001B1975" w:rsidP="001B1975">
            <w:pPr>
              <w:numPr>
                <w:ilvl w:val="0"/>
                <w:numId w:val="4"/>
              </w:numPr>
              <w:spacing w:before="120" w:after="120"/>
              <w:rPr>
                <w:rFonts w:ascii="Arial" w:eastAsia="Times New Roman" w:hAnsi="Arial" w:cs="Arial"/>
                <w:kern w:val="0"/>
                <w:lang w:eastAsia="de-DE"/>
                <w14:ligatures w14:val="none"/>
              </w:rPr>
            </w:pPr>
            <w:proofErr w:type="gramStart"/>
            <w:r w:rsidRPr="00745E6E">
              <w:rPr>
                <w:rFonts w:ascii="Arial" w:eastAsia="Times New Roman" w:hAnsi="Arial" w:cs="Arial"/>
                <w:kern w:val="0"/>
                <w:lang w:eastAsia="de-DE"/>
                <w14:ligatures w14:val="none"/>
              </w:rPr>
              <w:t>Beobachtet</w:t>
            </w:r>
            <w:proofErr w:type="gramEnd"/>
            <w:r w:rsidRPr="00745E6E">
              <w:rPr>
                <w:rFonts w:ascii="Arial" w:eastAsia="Times New Roman" w:hAnsi="Arial" w:cs="Arial"/>
                <w:kern w:val="0"/>
                <w:lang w:eastAsia="de-DE"/>
                <w14:ligatures w14:val="none"/>
              </w:rPr>
              <w:t xml:space="preserve"> die Mimik und Körpersprache der Figuren und überlegt, welche Emotionen dargestellt werden.</w:t>
            </w:r>
          </w:p>
          <w:p w14:paraId="749CFC9A" w14:textId="77777777" w:rsidR="001B1975" w:rsidRPr="00745E6E" w:rsidRDefault="001B1975" w:rsidP="001B1975">
            <w:pPr>
              <w:numPr>
                <w:ilvl w:val="0"/>
                <w:numId w:val="4"/>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Welche Symbole oder wiederkehrenden Elemente könnt ihr entdecken?</w:t>
            </w:r>
          </w:p>
          <w:p w14:paraId="45938D57" w14:textId="77777777" w:rsidR="001B1975" w:rsidRPr="00745E6E" w:rsidRDefault="001B1975" w:rsidP="001B1975">
            <w:pPr>
              <w:numPr>
                <w:ilvl w:val="0"/>
                <w:numId w:val="4"/>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 xml:space="preserve">Achtet auf Unterschiede zwischen Text und Bild: Welche </w:t>
            </w:r>
            <w:r w:rsidRPr="00745E6E">
              <w:rPr>
                <w:rFonts w:ascii="Arial" w:eastAsia="Times New Roman" w:hAnsi="Arial" w:cs="Arial"/>
                <w:kern w:val="0"/>
                <w:lang w:eastAsia="de-DE"/>
                <w14:ligatures w14:val="none"/>
              </w:rPr>
              <w:lastRenderedPageBreak/>
              <w:t>zusätzlichen Informationen liefern die Bilder?</w:t>
            </w:r>
          </w:p>
          <w:p w14:paraId="5E6C7CAA" w14:textId="77777777" w:rsidR="001B1975" w:rsidRDefault="001B1975" w:rsidP="001B1975">
            <w:pPr>
              <w:numPr>
                <w:ilvl w:val="0"/>
                <w:numId w:val="4"/>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Findet Parallelen zu narrativer Literatur oder Verfilmungen.</w:t>
            </w:r>
          </w:p>
          <w:p w14:paraId="680CB763" w14:textId="77777777" w:rsidR="001B1975" w:rsidRDefault="001B1975" w:rsidP="001B1975">
            <w:pPr>
              <w:spacing w:before="120" w:after="120"/>
              <w:rPr>
                <w:rFonts w:ascii="Arial" w:eastAsia="Times New Roman" w:hAnsi="Arial" w:cs="Arial"/>
                <w:kern w:val="0"/>
                <w:lang w:eastAsia="de-DE"/>
                <w14:ligatures w14:val="none"/>
              </w:rPr>
            </w:pPr>
          </w:p>
          <w:p w14:paraId="33D709A0" w14:textId="77777777" w:rsidR="001B1975" w:rsidRDefault="001B1975" w:rsidP="001B1975">
            <w:pPr>
              <w:spacing w:before="120" w:after="120"/>
              <w:rPr>
                <w:rFonts w:ascii="Arial" w:eastAsia="Times New Roman" w:hAnsi="Arial" w:cs="Arial"/>
                <w:kern w:val="0"/>
                <w:lang w:eastAsia="de-DE"/>
                <w14:ligatures w14:val="none"/>
              </w:rPr>
            </w:pPr>
          </w:p>
          <w:p w14:paraId="1990C23A" w14:textId="77777777" w:rsidR="001B1975" w:rsidRDefault="001B1975" w:rsidP="001B1975">
            <w:pPr>
              <w:spacing w:before="120" w:after="120"/>
              <w:rPr>
                <w:rFonts w:ascii="Arial" w:eastAsia="Times New Roman" w:hAnsi="Arial" w:cs="Arial"/>
                <w:kern w:val="0"/>
                <w:lang w:eastAsia="de-DE"/>
                <w14:ligatures w14:val="none"/>
              </w:rPr>
            </w:pPr>
          </w:p>
          <w:p w14:paraId="50423FC7" w14:textId="77777777" w:rsidR="001B1975" w:rsidRDefault="001B1975" w:rsidP="001B1975">
            <w:pPr>
              <w:spacing w:before="120" w:after="120"/>
              <w:rPr>
                <w:rFonts w:ascii="Arial" w:eastAsia="Times New Roman" w:hAnsi="Arial" w:cs="Arial"/>
                <w:kern w:val="0"/>
                <w:lang w:eastAsia="de-DE"/>
                <w14:ligatures w14:val="none"/>
              </w:rPr>
            </w:pPr>
          </w:p>
          <w:p w14:paraId="3348B94A" w14:textId="2D207DEB" w:rsidR="001B1975" w:rsidRPr="001B1975" w:rsidRDefault="001B1975" w:rsidP="001B1975">
            <w:pPr>
              <w:spacing w:before="120" w:after="120"/>
              <w:rPr>
                <w:rFonts w:ascii="Arial" w:eastAsia="Times New Roman" w:hAnsi="Arial" w:cs="Arial"/>
                <w:kern w:val="0"/>
                <w:lang w:eastAsia="de-DE"/>
                <w14:ligatures w14:val="none"/>
              </w:rPr>
            </w:pPr>
          </w:p>
        </w:tc>
        <w:tc>
          <w:tcPr>
            <w:tcW w:w="0" w:type="auto"/>
          </w:tcPr>
          <w:p w14:paraId="07F920EE" w14:textId="6DF5CBEB" w:rsidR="001B1975" w:rsidRDefault="007224C6">
            <w:pPr>
              <w:rPr>
                <w:rFonts w:ascii="Arial" w:eastAsia="Times New Roman" w:hAnsi="Arial" w:cs="Arial"/>
                <w:b/>
                <w:bCs/>
                <w:kern w:val="0"/>
                <w:lang w:eastAsia="de-DE"/>
                <w14:ligatures w14:val="none"/>
              </w:rPr>
            </w:pPr>
            <w:r>
              <w:rPr>
                <w:rFonts w:ascii="Arial" w:eastAsia="Times New Roman" w:hAnsi="Arial" w:cs="Arial"/>
                <w:b/>
                <w:bCs/>
                <w:noProof/>
                <w:kern w:val="0"/>
                <w:lang w:eastAsia="de-DE"/>
              </w:rPr>
              <w:lastRenderedPageBreak/>
              <w:drawing>
                <wp:inline distT="0" distB="0" distL="0" distR="0" wp14:anchorId="099CF262" wp14:editId="14ABF554">
                  <wp:extent cx="5760720" cy="5760720"/>
                  <wp:effectExtent l="0" t="0" r="5080" b="5080"/>
                  <wp:docPr id="2022434560"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434560" name="Grafik 2022434560"/>
                          <pic:cNvPicPr/>
                        </pic:nvPicPr>
                        <pic:blipFill>
                          <a:blip r:embed="rId12">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tc>
      </w:tr>
    </w:tbl>
    <w:p w14:paraId="1700EF83" w14:textId="1AC28BDA" w:rsidR="008D0999" w:rsidRPr="001B1975" w:rsidRDefault="001B1975" w:rsidP="00745E6E">
      <w:pPr>
        <w:spacing w:before="100" w:beforeAutospacing="1" w:after="100" w:afterAutospacing="1"/>
        <w:outlineLvl w:val="2"/>
        <w:rPr>
          <w:rFonts w:ascii="Arial" w:eastAsia="Times New Roman" w:hAnsi="Arial" w:cs="Arial"/>
          <w:b/>
          <w:bCs/>
          <w:kern w:val="0"/>
          <w:lang w:eastAsia="de-DE"/>
          <w14:ligatures w14:val="none"/>
        </w:rPr>
      </w:pPr>
      <w:r>
        <w:rPr>
          <w:rFonts w:ascii="Times New Roman" w:eastAsia="Times New Roman" w:hAnsi="Times New Roman" w:cs="Times New Roman"/>
          <w:b/>
          <w:bCs/>
          <w:noProof/>
          <w:kern w:val="0"/>
          <w:lang w:eastAsia="de-DE"/>
        </w:rPr>
        <w:drawing>
          <wp:inline distT="0" distB="0" distL="0" distR="0" wp14:anchorId="347BED1B" wp14:editId="1705E9C1">
            <wp:extent cx="5760720" cy="887095"/>
            <wp:effectExtent l="0" t="0" r="5080" b="1905"/>
            <wp:docPr id="147385185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06026" name="Grafik 1360606026"/>
                    <pic:cNvPicPr/>
                  </pic:nvPicPr>
                  <pic:blipFill>
                    <a:blip r:embed="rId5">
                      <a:extLst>
                        <a:ext uri="{28A0092B-C50C-407E-A947-70E740481C1C}">
                          <a14:useLocalDpi xmlns:a14="http://schemas.microsoft.com/office/drawing/2010/main" val="0"/>
                        </a:ext>
                      </a:extLst>
                    </a:blip>
                    <a:stretch>
                      <a:fillRect/>
                    </a:stretch>
                  </pic:blipFill>
                  <pic:spPr>
                    <a:xfrm>
                      <a:off x="0" y="0"/>
                      <a:ext cx="5760720" cy="887095"/>
                    </a:xfrm>
                    <a:prstGeom prst="rect">
                      <a:avLst/>
                    </a:prstGeom>
                  </pic:spPr>
                </pic:pic>
              </a:graphicData>
            </a:graphic>
          </wp:inline>
        </w:drawing>
      </w:r>
    </w:p>
    <w:p w14:paraId="4A70451E" w14:textId="04B63FF1" w:rsidR="00242DAB" w:rsidRDefault="00242DAB">
      <w:pPr>
        <w:rPr>
          <w:rFonts w:ascii="Arial" w:hAnsi="Arial" w:cs="Arial"/>
        </w:rPr>
      </w:pPr>
    </w:p>
    <w:p w14:paraId="3084916F" w14:textId="1C857BB2" w:rsidR="001B1975" w:rsidRPr="001B1975" w:rsidRDefault="001B1975">
      <w:pPr>
        <w:rPr>
          <w:rFonts w:ascii="Arial" w:hAnsi="Arial" w:cs="Arial"/>
        </w:rPr>
      </w:pPr>
    </w:p>
    <w:p w14:paraId="528411D0" w14:textId="316CF517" w:rsidR="006744D5" w:rsidRPr="001B1975" w:rsidRDefault="001B1975">
      <w:pPr>
        <w:rPr>
          <w:rFonts w:ascii="Arial" w:hAnsi="Arial" w:cs="Arial"/>
        </w:rPr>
      </w:pPr>
      <w:r>
        <w:rPr>
          <w:rFonts w:ascii="Times New Roman" w:eastAsia="Times New Roman" w:hAnsi="Times New Roman" w:cs="Times New Roman"/>
          <w:b/>
          <w:bCs/>
          <w:noProof/>
          <w:kern w:val="0"/>
          <w:lang w:eastAsia="de-DE"/>
        </w:rPr>
        <mc:AlternateContent>
          <mc:Choice Requires="wps">
            <w:drawing>
              <wp:anchor distT="0" distB="0" distL="114300" distR="114300" simplePos="0" relativeHeight="251668480" behindDoc="0" locked="0" layoutInCell="1" allowOverlap="1" wp14:anchorId="06C1750C" wp14:editId="64DAD2AA">
                <wp:simplePos x="0" y="0"/>
                <wp:positionH relativeFrom="column">
                  <wp:posOffset>0</wp:posOffset>
                </wp:positionH>
                <wp:positionV relativeFrom="paragraph">
                  <wp:posOffset>-635</wp:posOffset>
                </wp:positionV>
                <wp:extent cx="5760720" cy="373711"/>
                <wp:effectExtent l="0" t="0" r="17780" b="7620"/>
                <wp:wrapNone/>
                <wp:docPr id="613050428" name="Textfeld 3"/>
                <wp:cNvGraphicFramePr/>
                <a:graphic xmlns:a="http://schemas.openxmlformats.org/drawingml/2006/main">
                  <a:graphicData uri="http://schemas.microsoft.com/office/word/2010/wordprocessingShape">
                    <wps:wsp>
                      <wps:cNvSpPr txBox="1"/>
                      <wps:spPr>
                        <a:xfrm>
                          <a:off x="0" y="0"/>
                          <a:ext cx="5760720" cy="373711"/>
                        </a:xfrm>
                        <a:prstGeom prst="rect">
                          <a:avLst/>
                        </a:prstGeom>
                        <a:noFill/>
                        <a:ln w="6350">
                          <a:solidFill>
                            <a:prstClr val="black"/>
                          </a:solidFill>
                        </a:ln>
                      </wps:spPr>
                      <wps:txbx>
                        <w:txbxContent>
                          <w:p w14:paraId="7585B644" w14:textId="275A98CF" w:rsidR="001B1975" w:rsidRPr="00745E6E" w:rsidRDefault="001B1975" w:rsidP="001B1975">
                            <w:pPr>
                              <w:spacing w:before="100" w:beforeAutospacing="1" w:after="100" w:afterAutospacing="1"/>
                              <w:jc w:val="center"/>
                              <w:outlineLvl w:val="2"/>
                              <w:rPr>
                                <w:rFonts w:ascii="Arial" w:eastAsia="Times New Roman" w:hAnsi="Arial" w:cs="Arial"/>
                                <w:kern w:val="0"/>
                                <w:sz w:val="32"/>
                                <w:szCs w:val="32"/>
                                <w:lang w:eastAsia="de-DE"/>
                                <w14:ligatures w14:val="none"/>
                              </w:rPr>
                            </w:pPr>
                            <w:r w:rsidRPr="00745E6E">
                              <w:rPr>
                                <w:rFonts w:ascii="Arial" w:eastAsia="Times New Roman" w:hAnsi="Arial" w:cs="Arial"/>
                                <w:kern w:val="0"/>
                                <w:sz w:val="32"/>
                                <w:szCs w:val="32"/>
                                <w:lang w:eastAsia="de-DE"/>
                                <w14:ligatures w14:val="none"/>
                              </w:rPr>
                              <w:t>Methodenkarte – Schülerinnen und Schüler</w:t>
                            </w:r>
                            <w:r>
                              <w:rPr>
                                <w:rFonts w:ascii="Arial" w:eastAsia="Times New Roman" w:hAnsi="Arial" w:cs="Arial"/>
                                <w:kern w:val="0"/>
                                <w:sz w:val="32"/>
                                <w:szCs w:val="32"/>
                                <w:lang w:eastAsia="de-DE"/>
                                <w14:ligatures w14:val="none"/>
                              </w:rPr>
                              <w:t xml:space="preserve"> 2</w:t>
                            </w:r>
                          </w:p>
                          <w:p w14:paraId="25AE36DB" w14:textId="77777777" w:rsidR="001B1975" w:rsidRDefault="001B1975" w:rsidP="001B1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C1750C" id="_x0000_s1029" type="#_x0000_t202" style="position:absolute;margin-left:0;margin-top:-.05pt;width:453.6pt;height:2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" filled="f" strokeweight=".5pt">
                <v:textbox>
                  <w:txbxContent>
                    <w:p w14:paraId="7585B644" w14:textId="275A98CF" w:rsidR="001B1975" w:rsidRPr="00745E6E" w:rsidRDefault="001B1975" w:rsidP="001B1975">
                      <w:pPr>
                        <w:spacing w:before="100" w:beforeAutospacing="1" w:after="100" w:afterAutospacing="1"/>
                        <w:jc w:val="center"/>
                        <w:outlineLvl w:val="2"/>
                        <w:rPr>
                          <w:rFonts w:ascii="Arial" w:eastAsia="Times New Roman" w:hAnsi="Arial" w:cs="Arial"/>
                          <w:kern w:val="0"/>
                          <w:sz w:val="32"/>
                          <w:szCs w:val="32"/>
                          <w:lang w:eastAsia="de-DE"/>
                          <w14:ligatures w14:val="none"/>
                        </w:rPr>
                      </w:pPr>
                      <w:r w:rsidRPr="00745E6E">
                        <w:rPr>
                          <w:rFonts w:ascii="Arial" w:eastAsia="Times New Roman" w:hAnsi="Arial" w:cs="Arial"/>
                          <w:kern w:val="0"/>
                          <w:sz w:val="32"/>
                          <w:szCs w:val="32"/>
                          <w:lang w:eastAsia="de-DE"/>
                          <w14:ligatures w14:val="none"/>
                        </w:rPr>
                        <w:t>Methodenkarte – Schülerinnen und Schüler</w:t>
                      </w:r>
                      <w:r>
                        <w:rPr>
                          <w:rFonts w:ascii="Arial" w:eastAsia="Times New Roman" w:hAnsi="Arial" w:cs="Arial"/>
                          <w:kern w:val="0"/>
                          <w:sz w:val="32"/>
                          <w:szCs w:val="32"/>
                          <w:lang w:eastAsia="de-DE"/>
                          <w14:ligatures w14:val="none"/>
                        </w:rPr>
                        <w:t xml:space="preserve"> </w:t>
                      </w:r>
                      <w:r>
                        <w:rPr>
                          <w:rFonts w:ascii="Arial" w:eastAsia="Times New Roman" w:hAnsi="Arial" w:cs="Arial"/>
                          <w:kern w:val="0"/>
                          <w:sz w:val="32"/>
                          <w:szCs w:val="32"/>
                          <w:lang w:eastAsia="de-DE"/>
                          <w14:ligatures w14:val="none"/>
                        </w:rPr>
                        <w:t>2</w:t>
                      </w:r>
                    </w:p>
                    <w:p w14:paraId="25AE36DB" w14:textId="77777777" w:rsidR="001B1975" w:rsidRDefault="001B1975" w:rsidP="001B1975"/>
                  </w:txbxContent>
                </v:textbox>
              </v:shape>
            </w:pict>
          </mc:Fallback>
        </mc:AlternateContent>
      </w:r>
    </w:p>
    <w:p w14:paraId="7C080BBC" w14:textId="24F39130" w:rsidR="006744D5" w:rsidRDefault="006744D5">
      <w:pPr>
        <w:rPr>
          <w:rFonts w:ascii="Arial" w:hAnsi="Arial" w:cs="Arial"/>
        </w:rPr>
      </w:pPr>
    </w:p>
    <w:p w14:paraId="781B070B" w14:textId="272E1809" w:rsidR="001B1975" w:rsidRDefault="001B1975">
      <w:pPr>
        <w:rPr>
          <w:rFonts w:ascii="Arial" w:hAnsi="Arial" w:cs="Arial"/>
        </w:rPr>
      </w:pPr>
    </w:p>
    <w:p w14:paraId="1562EF3B" w14:textId="4BD2F4A3" w:rsidR="001B1975" w:rsidRPr="001B1975" w:rsidRDefault="007224C6">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76FFED39" wp14:editId="780CF875">
                <wp:simplePos x="0" y="0"/>
                <wp:positionH relativeFrom="column">
                  <wp:posOffset>5846445</wp:posOffset>
                </wp:positionH>
                <wp:positionV relativeFrom="paragraph">
                  <wp:posOffset>821478</wp:posOffset>
                </wp:positionV>
                <wp:extent cx="94827" cy="81280"/>
                <wp:effectExtent l="0" t="0" r="6985" b="7620"/>
                <wp:wrapNone/>
                <wp:docPr id="2013673828" name="Rechteck 11"/>
                <wp:cNvGraphicFramePr/>
                <a:graphic xmlns:a="http://schemas.openxmlformats.org/drawingml/2006/main">
                  <a:graphicData uri="http://schemas.microsoft.com/office/word/2010/wordprocessingShape">
                    <wps:wsp>
                      <wps:cNvSpPr/>
                      <wps:spPr>
                        <a:xfrm>
                          <a:off x="0" y="0"/>
                          <a:ext cx="94827" cy="812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98C77F7" id="Rechteck 11" o:spid="_x0000_s1026" style="position:absolute;margin-left:460.35pt;margin-top:64.7pt;width:7.45pt;height:6.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" fillcolor="white [3212]" strokecolor="white [3212]" strokeweight="1pt"/>
            </w:pict>
          </mc:Fallback>
        </mc:AlternateContent>
      </w:r>
    </w:p>
    <w:tbl>
      <w:tblPr>
        <w:tblStyle w:val="Tabellenraster"/>
        <w:tblW w:w="0" w:type="auto"/>
        <w:tblLook w:val="04A0" w:firstRow="1" w:lastRow="0" w:firstColumn="1" w:lastColumn="0" w:noHBand="0" w:noVBand="1"/>
      </w:tblPr>
      <w:tblGrid>
        <w:gridCol w:w="9062"/>
      </w:tblGrid>
      <w:tr w:rsidR="001B1975" w:rsidRPr="001B1975" w14:paraId="42241AE2" w14:textId="77777777" w:rsidTr="000B39EF">
        <w:tc>
          <w:tcPr>
            <w:tcW w:w="9062" w:type="dxa"/>
          </w:tcPr>
          <w:p w14:paraId="63A4BE44" w14:textId="4979C52A" w:rsidR="001B1975" w:rsidRPr="001B1975" w:rsidRDefault="001B1975" w:rsidP="000B39EF">
            <w:pPr>
              <w:spacing w:before="120" w:after="120" w:line="276" w:lineRule="auto"/>
              <w:rPr>
                <w:rFonts w:ascii="Arial" w:eastAsia="Times New Roman" w:hAnsi="Arial" w:cs="Arial"/>
                <w:kern w:val="0"/>
                <w:lang w:eastAsia="de-DE"/>
                <w14:ligatures w14:val="none"/>
              </w:rPr>
            </w:pPr>
            <w:r w:rsidRPr="00745E6E">
              <w:rPr>
                <w:rFonts w:ascii="Arial" w:eastAsia="Times New Roman" w:hAnsi="Arial" w:cs="Arial"/>
                <w:b/>
                <w:bCs/>
                <w:kern w:val="0"/>
                <w:lang w:eastAsia="de-DE"/>
                <w14:ligatures w14:val="none"/>
              </w:rPr>
              <w:t>Nach dem Lesen</w:t>
            </w:r>
          </w:p>
        </w:tc>
      </w:tr>
      <w:tr w:rsidR="001B1975" w:rsidRPr="001B1975" w14:paraId="747B96D9" w14:textId="77777777" w:rsidTr="000B39EF">
        <w:tc>
          <w:tcPr>
            <w:tcW w:w="9062" w:type="dxa"/>
          </w:tcPr>
          <w:p w14:paraId="7E282451" w14:textId="5F8DAF80" w:rsidR="001B1975" w:rsidRPr="00745E6E" w:rsidRDefault="007224C6" w:rsidP="000B39EF">
            <w:pPr>
              <w:numPr>
                <w:ilvl w:val="0"/>
                <w:numId w:val="5"/>
              </w:numPr>
              <w:spacing w:before="120" w:after="120"/>
              <w:rPr>
                <w:rFonts w:ascii="Arial" w:eastAsia="Times New Roman" w:hAnsi="Arial" w:cs="Arial"/>
                <w:kern w:val="0"/>
                <w:lang w:eastAsia="de-DE"/>
                <w14:ligatures w14:val="none"/>
              </w:rPr>
            </w:pPr>
            <w:r>
              <w:rPr>
                <w:rFonts w:ascii="Arial" w:hAnsi="Arial" w:cs="Arial"/>
                <w:noProof/>
              </w:rPr>
              <w:drawing>
                <wp:anchor distT="0" distB="0" distL="114300" distR="114300" simplePos="0" relativeHeight="251671552" behindDoc="0" locked="0" layoutInCell="1" allowOverlap="1" wp14:anchorId="69A16B04" wp14:editId="33F7908D">
                  <wp:simplePos x="0" y="0"/>
                  <wp:positionH relativeFrom="column">
                    <wp:posOffset>5105400</wp:posOffset>
                  </wp:positionH>
                  <wp:positionV relativeFrom="paragraph">
                    <wp:posOffset>-572770</wp:posOffset>
                  </wp:positionV>
                  <wp:extent cx="990600" cy="990600"/>
                  <wp:effectExtent l="0" t="0" r="0" b="0"/>
                  <wp:wrapNone/>
                  <wp:docPr id="188102063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20635" name="Grafik 188102063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sidR="001B1975" w:rsidRPr="00745E6E">
              <w:rPr>
                <w:rFonts w:ascii="Arial" w:eastAsia="Times New Roman" w:hAnsi="Arial" w:cs="Arial"/>
                <w:kern w:val="0"/>
                <w:lang w:eastAsia="de-DE"/>
                <w14:ligatures w14:val="none"/>
              </w:rPr>
              <w:t xml:space="preserve">Erstellt eine </w:t>
            </w:r>
            <w:r w:rsidR="001B1975" w:rsidRPr="00745E6E">
              <w:rPr>
                <w:rFonts w:ascii="Arial" w:eastAsia="Times New Roman" w:hAnsi="Arial" w:cs="Arial"/>
                <w:b/>
                <w:bCs/>
                <w:kern w:val="0"/>
                <w:lang w:eastAsia="de-DE"/>
                <w14:ligatures w14:val="none"/>
              </w:rPr>
              <w:t>Comic-Fortsetzung</w:t>
            </w:r>
            <w:r w:rsidR="001B1975" w:rsidRPr="00745E6E">
              <w:rPr>
                <w:rFonts w:ascii="Arial" w:eastAsia="Times New Roman" w:hAnsi="Arial" w:cs="Arial"/>
                <w:kern w:val="0"/>
                <w:lang w:eastAsia="de-DE"/>
                <w14:ligatures w14:val="none"/>
              </w:rPr>
              <w:t xml:space="preserve">: Zeichnet eine alternative Szene </w:t>
            </w:r>
            <w:r>
              <w:rPr>
                <w:rFonts w:ascii="Arial" w:eastAsia="Times New Roman" w:hAnsi="Arial" w:cs="Arial"/>
                <w:kern w:val="0"/>
                <w:lang w:eastAsia="de-DE"/>
                <w14:ligatures w14:val="none"/>
              </w:rPr>
              <w:br/>
            </w:r>
            <w:r w:rsidR="001B1975" w:rsidRPr="00745E6E">
              <w:rPr>
                <w:rFonts w:ascii="Arial" w:eastAsia="Times New Roman" w:hAnsi="Arial" w:cs="Arial"/>
                <w:kern w:val="0"/>
                <w:lang w:eastAsia="de-DE"/>
                <w14:ligatures w14:val="none"/>
              </w:rPr>
              <w:t>oder ein alternatives Ende.</w:t>
            </w:r>
          </w:p>
          <w:p w14:paraId="65063DEC" w14:textId="77777777" w:rsidR="001B1975" w:rsidRPr="00745E6E" w:rsidRDefault="001B1975" w:rsidP="000B39EF">
            <w:pPr>
              <w:numPr>
                <w:ilvl w:val="0"/>
                <w:numId w:val="5"/>
              </w:numPr>
              <w:spacing w:before="120" w:after="120"/>
              <w:rPr>
                <w:rFonts w:ascii="Arial" w:eastAsia="Times New Roman" w:hAnsi="Arial" w:cs="Arial"/>
                <w:kern w:val="0"/>
                <w:lang w:eastAsia="de-DE"/>
                <w14:ligatures w14:val="none"/>
              </w:rPr>
            </w:pPr>
            <w:r w:rsidRPr="00745E6E">
              <w:rPr>
                <w:rFonts w:ascii="Arial" w:eastAsia="Times New Roman" w:hAnsi="Arial" w:cs="Arial"/>
                <w:b/>
                <w:bCs/>
                <w:kern w:val="0"/>
                <w:lang w:eastAsia="de-DE"/>
                <w14:ligatures w14:val="none"/>
              </w:rPr>
              <w:t>Erstellt ein Storyboard</w:t>
            </w:r>
            <w:r w:rsidRPr="00745E6E">
              <w:rPr>
                <w:rFonts w:ascii="Arial" w:eastAsia="Times New Roman" w:hAnsi="Arial" w:cs="Arial"/>
                <w:kern w:val="0"/>
                <w:lang w:eastAsia="de-DE"/>
                <w14:ligatures w14:val="none"/>
              </w:rPr>
              <w:t>: Fasst die Geschichte in sechs Schlüsselszenen als Bildergeschichte zusammen.</w:t>
            </w:r>
          </w:p>
          <w:p w14:paraId="3B82625F" w14:textId="77777777" w:rsidR="001B1975" w:rsidRPr="00745E6E" w:rsidRDefault="001B1975" w:rsidP="000B39EF">
            <w:pPr>
              <w:numPr>
                <w:ilvl w:val="0"/>
                <w:numId w:val="5"/>
              </w:numPr>
              <w:spacing w:before="120" w:after="120"/>
              <w:rPr>
                <w:rFonts w:ascii="Arial" w:eastAsia="Times New Roman" w:hAnsi="Arial" w:cs="Arial"/>
                <w:kern w:val="0"/>
                <w:lang w:eastAsia="de-DE"/>
                <w14:ligatures w14:val="none"/>
              </w:rPr>
            </w:pPr>
            <w:r w:rsidRPr="00745E6E">
              <w:rPr>
                <w:rFonts w:ascii="Arial" w:eastAsia="Times New Roman" w:hAnsi="Arial" w:cs="Arial"/>
                <w:b/>
                <w:bCs/>
                <w:kern w:val="0"/>
                <w:lang w:eastAsia="de-DE"/>
                <w14:ligatures w14:val="none"/>
              </w:rPr>
              <w:t>Vergleicht die Novelle mit einer ähnlichen Geschichte aus einem Roman oder Film.</w:t>
            </w:r>
            <w:r w:rsidRPr="00745E6E">
              <w:rPr>
                <w:rFonts w:ascii="Arial" w:eastAsia="Times New Roman" w:hAnsi="Arial" w:cs="Arial"/>
                <w:kern w:val="0"/>
                <w:lang w:eastAsia="de-DE"/>
                <w14:ligatures w14:val="none"/>
              </w:rPr>
              <w:t xml:space="preserve"> Welche Unterschiede gibt es in der Darstellung?</w:t>
            </w:r>
          </w:p>
          <w:p w14:paraId="1404B5F9" w14:textId="77777777" w:rsidR="001B1975" w:rsidRPr="00745E6E" w:rsidRDefault="001B1975" w:rsidP="000B39EF">
            <w:pPr>
              <w:numPr>
                <w:ilvl w:val="0"/>
                <w:numId w:val="5"/>
              </w:numPr>
              <w:spacing w:before="120" w:after="120"/>
              <w:rPr>
                <w:rFonts w:ascii="Arial" w:eastAsia="Times New Roman" w:hAnsi="Arial" w:cs="Arial"/>
                <w:kern w:val="0"/>
                <w:lang w:eastAsia="de-DE"/>
                <w14:ligatures w14:val="none"/>
              </w:rPr>
            </w:pPr>
            <w:r w:rsidRPr="00745E6E">
              <w:rPr>
                <w:rFonts w:ascii="Arial" w:eastAsia="Times New Roman" w:hAnsi="Arial" w:cs="Arial"/>
                <w:b/>
                <w:bCs/>
                <w:kern w:val="0"/>
                <w:lang w:eastAsia="de-DE"/>
                <w14:ligatures w14:val="none"/>
              </w:rPr>
              <w:t>Analysiert einen Charakter</w:t>
            </w:r>
            <w:r w:rsidRPr="00745E6E">
              <w:rPr>
                <w:rFonts w:ascii="Arial" w:eastAsia="Times New Roman" w:hAnsi="Arial" w:cs="Arial"/>
                <w:kern w:val="0"/>
                <w:lang w:eastAsia="de-DE"/>
                <w14:ligatures w14:val="none"/>
              </w:rPr>
              <w:t>: Erstellt ein visuelles Profil mit wichtigen Merkmalen.</w:t>
            </w:r>
          </w:p>
          <w:p w14:paraId="13C5D4AC" w14:textId="4453C2F4" w:rsidR="001B1975" w:rsidRPr="00745E6E" w:rsidRDefault="001B1975" w:rsidP="000B39EF">
            <w:pPr>
              <w:numPr>
                <w:ilvl w:val="0"/>
                <w:numId w:val="5"/>
              </w:numPr>
              <w:spacing w:before="120" w:after="120"/>
              <w:rPr>
                <w:rFonts w:ascii="Arial" w:eastAsia="Times New Roman" w:hAnsi="Arial" w:cs="Arial"/>
                <w:kern w:val="0"/>
                <w:lang w:eastAsia="de-DE"/>
                <w14:ligatures w14:val="none"/>
              </w:rPr>
            </w:pPr>
            <w:r w:rsidRPr="00745E6E">
              <w:rPr>
                <w:rFonts w:ascii="Arial" w:eastAsia="Times New Roman" w:hAnsi="Arial" w:cs="Arial"/>
                <w:b/>
                <w:bCs/>
                <w:kern w:val="0"/>
                <w:lang w:eastAsia="de-DE"/>
                <w14:ligatures w14:val="none"/>
              </w:rPr>
              <w:t>Schreibt eine Rezension:</w:t>
            </w:r>
            <w:r w:rsidRPr="00745E6E">
              <w:rPr>
                <w:rFonts w:ascii="Arial" w:eastAsia="Times New Roman" w:hAnsi="Arial" w:cs="Arial"/>
                <w:kern w:val="0"/>
                <w:lang w:eastAsia="de-DE"/>
                <w14:ligatures w14:val="none"/>
              </w:rPr>
              <w:t xml:space="preserve"> Würdet ihr die Novelle weiterempfehlen? Warum oder warum nicht?</w:t>
            </w:r>
          </w:p>
          <w:p w14:paraId="277C7B57" w14:textId="3522F42C" w:rsidR="001B1975" w:rsidRPr="00745E6E" w:rsidRDefault="001B1975" w:rsidP="000B39EF">
            <w:pPr>
              <w:numPr>
                <w:ilvl w:val="0"/>
                <w:numId w:val="5"/>
              </w:numPr>
              <w:spacing w:before="120" w:after="120"/>
              <w:rPr>
                <w:rFonts w:ascii="Arial" w:eastAsia="Times New Roman" w:hAnsi="Arial" w:cs="Arial"/>
                <w:kern w:val="0"/>
                <w:lang w:eastAsia="de-DE"/>
                <w14:ligatures w14:val="none"/>
              </w:rPr>
            </w:pPr>
            <w:r w:rsidRPr="00745E6E">
              <w:rPr>
                <w:rFonts w:ascii="Arial" w:eastAsia="Times New Roman" w:hAnsi="Arial" w:cs="Arial"/>
                <w:b/>
                <w:bCs/>
                <w:kern w:val="0"/>
                <w:lang w:eastAsia="de-DE"/>
                <w14:ligatures w14:val="none"/>
              </w:rPr>
              <w:t>Verändert die Perspektive:</w:t>
            </w:r>
            <w:r w:rsidRPr="00745E6E">
              <w:rPr>
                <w:rFonts w:ascii="Arial" w:eastAsia="Times New Roman" w:hAnsi="Arial" w:cs="Arial"/>
                <w:kern w:val="0"/>
                <w:lang w:eastAsia="de-DE"/>
                <w14:ligatures w14:val="none"/>
              </w:rPr>
              <w:t xml:space="preserve"> Erzählt eine Szene aus der Sicht einer anderen Figur nach.</w:t>
            </w:r>
          </w:p>
          <w:p w14:paraId="6D947C90" w14:textId="52920D5B" w:rsidR="001B1975" w:rsidRPr="001B1975" w:rsidRDefault="001B1975" w:rsidP="000B39EF">
            <w:pPr>
              <w:numPr>
                <w:ilvl w:val="0"/>
                <w:numId w:val="5"/>
              </w:numPr>
              <w:spacing w:before="120" w:after="120"/>
              <w:rPr>
                <w:rFonts w:ascii="Arial" w:eastAsia="Times New Roman" w:hAnsi="Arial" w:cs="Arial"/>
                <w:kern w:val="0"/>
                <w:lang w:eastAsia="de-DE"/>
                <w14:ligatures w14:val="none"/>
              </w:rPr>
            </w:pPr>
            <w:proofErr w:type="spellStart"/>
            <w:r w:rsidRPr="00745E6E">
              <w:rPr>
                <w:rFonts w:ascii="Arial" w:eastAsia="Times New Roman" w:hAnsi="Arial" w:cs="Arial"/>
                <w:b/>
                <w:bCs/>
                <w:kern w:val="0"/>
                <w:lang w:eastAsia="de-DE"/>
                <w14:ligatures w14:val="none"/>
              </w:rPr>
              <w:lastRenderedPageBreak/>
              <w:t>Booktrailer</w:t>
            </w:r>
            <w:proofErr w:type="spellEnd"/>
            <w:r w:rsidRPr="00745E6E">
              <w:rPr>
                <w:rFonts w:ascii="Arial" w:eastAsia="Times New Roman" w:hAnsi="Arial" w:cs="Arial"/>
                <w:b/>
                <w:bCs/>
                <w:kern w:val="0"/>
                <w:lang w:eastAsia="de-DE"/>
                <w14:ligatures w14:val="none"/>
              </w:rPr>
              <w:t xml:space="preserve"> oder szenische Lesung</w:t>
            </w:r>
            <w:r w:rsidRPr="00745E6E">
              <w:rPr>
                <w:rFonts w:ascii="Arial" w:eastAsia="Times New Roman" w:hAnsi="Arial" w:cs="Arial"/>
                <w:kern w:val="0"/>
                <w:lang w:eastAsia="de-DE"/>
                <w14:ligatures w14:val="none"/>
              </w:rPr>
              <w:t>: Stellt eure Novelle digital oder theatralisch vor.</w:t>
            </w:r>
          </w:p>
        </w:tc>
      </w:tr>
      <w:tr w:rsidR="001B1975" w:rsidRPr="001B1975" w14:paraId="5567ACB1" w14:textId="77777777" w:rsidTr="000B39EF">
        <w:tc>
          <w:tcPr>
            <w:tcW w:w="9062" w:type="dxa"/>
          </w:tcPr>
          <w:p w14:paraId="4456EA4F" w14:textId="73427C26" w:rsidR="001B1975" w:rsidRPr="001B1975" w:rsidRDefault="007224C6" w:rsidP="000B39EF">
            <w:pPr>
              <w:spacing w:before="120" w:after="120" w:line="276" w:lineRule="auto"/>
              <w:rPr>
                <w:rFonts w:ascii="Arial" w:eastAsia="Times New Roman" w:hAnsi="Arial" w:cs="Arial"/>
                <w:kern w:val="0"/>
                <w:lang w:eastAsia="de-DE"/>
                <w14:ligatures w14:val="none"/>
              </w:rPr>
            </w:pPr>
            <w:r>
              <w:rPr>
                <w:noProof/>
              </w:rPr>
              <w:lastRenderedPageBreak/>
              <w:drawing>
                <wp:anchor distT="0" distB="0" distL="114300" distR="114300" simplePos="0" relativeHeight="251672576" behindDoc="0" locked="0" layoutInCell="1" allowOverlap="1" wp14:anchorId="0A94C040" wp14:editId="1BCD7469">
                  <wp:simplePos x="0" y="0"/>
                  <wp:positionH relativeFrom="column">
                    <wp:posOffset>5135880</wp:posOffset>
                  </wp:positionH>
                  <wp:positionV relativeFrom="paragraph">
                    <wp:posOffset>-243840</wp:posOffset>
                  </wp:positionV>
                  <wp:extent cx="960120" cy="960120"/>
                  <wp:effectExtent l="0" t="0" r="5080" b="5080"/>
                  <wp:wrapNone/>
                  <wp:docPr id="2698060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0604" name="Grafik 2698060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page">
                    <wp14:pctWidth>0</wp14:pctWidth>
                  </wp14:sizeRelH>
                  <wp14:sizeRelV relativeFrom="page">
                    <wp14:pctHeight>0</wp14:pctHeight>
                  </wp14:sizeRelV>
                </wp:anchor>
              </w:drawing>
            </w:r>
            <w:r w:rsidR="001B1975" w:rsidRPr="00745E6E">
              <w:rPr>
                <w:rFonts w:ascii="Arial" w:eastAsia="Times New Roman" w:hAnsi="Arial" w:cs="Arial"/>
                <w:b/>
                <w:bCs/>
                <w:kern w:val="0"/>
                <w:lang w:eastAsia="de-DE"/>
                <w14:ligatures w14:val="none"/>
              </w:rPr>
              <w:t>Präsentation und Reflexion</w:t>
            </w:r>
          </w:p>
        </w:tc>
      </w:tr>
      <w:tr w:rsidR="001B1975" w:rsidRPr="001B1975" w14:paraId="5BC3B8B9" w14:textId="77777777" w:rsidTr="000B39EF">
        <w:tc>
          <w:tcPr>
            <w:tcW w:w="9062" w:type="dxa"/>
          </w:tcPr>
          <w:p w14:paraId="0558F3E5" w14:textId="0D82F01F" w:rsidR="001B1975" w:rsidRPr="00745E6E" w:rsidRDefault="001B1975" w:rsidP="000B39EF">
            <w:pPr>
              <w:numPr>
                <w:ilvl w:val="0"/>
                <w:numId w:val="6"/>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Stellt eure Ergebnisse der Klasse vor und diskutiert eure Ansätze.</w:t>
            </w:r>
          </w:p>
          <w:p w14:paraId="409159C1" w14:textId="258BE37B" w:rsidR="001B1975" w:rsidRPr="00745E6E" w:rsidRDefault="001B1975" w:rsidP="000B39EF">
            <w:pPr>
              <w:numPr>
                <w:ilvl w:val="0"/>
                <w:numId w:val="6"/>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Welche Szenen oder Bilder haben euch besonders beeindruckt?</w:t>
            </w:r>
          </w:p>
          <w:p w14:paraId="232D187B" w14:textId="07AC7A41" w:rsidR="001B1975" w:rsidRPr="00745E6E" w:rsidRDefault="001B1975" w:rsidP="000B39EF">
            <w:pPr>
              <w:numPr>
                <w:ilvl w:val="0"/>
                <w:numId w:val="6"/>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Welche Rolle spielen die Bilder für das Verständnis der Geschichte?</w:t>
            </w:r>
          </w:p>
          <w:p w14:paraId="1410F895" w14:textId="77777777" w:rsidR="001B1975" w:rsidRPr="00745E6E" w:rsidRDefault="001B1975" w:rsidP="000B39EF">
            <w:pPr>
              <w:numPr>
                <w:ilvl w:val="0"/>
                <w:numId w:val="6"/>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Wie unterscheidet sich das Leseerlebnis von einem herkömmlichen Roman?</w:t>
            </w:r>
          </w:p>
          <w:p w14:paraId="6A1D340F" w14:textId="3FD1AF06" w:rsidR="001B1975" w:rsidRPr="00745E6E" w:rsidRDefault="001B1975" w:rsidP="000B39EF">
            <w:pPr>
              <w:numPr>
                <w:ilvl w:val="0"/>
                <w:numId w:val="6"/>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Was habt ihr über die Charaktere oder das Thema der Geschichte gelernt?</w:t>
            </w:r>
          </w:p>
          <w:p w14:paraId="7D630BAC" w14:textId="58B6E63C" w:rsidR="001B1975" w:rsidRPr="001B1975" w:rsidRDefault="001B1975" w:rsidP="000B39EF">
            <w:pPr>
              <w:numPr>
                <w:ilvl w:val="0"/>
                <w:numId w:val="6"/>
              </w:numPr>
              <w:spacing w:before="120" w:after="120"/>
              <w:rPr>
                <w:rFonts w:ascii="Arial" w:eastAsia="Times New Roman" w:hAnsi="Arial" w:cs="Arial"/>
                <w:kern w:val="0"/>
                <w:lang w:eastAsia="de-DE"/>
                <w14:ligatures w14:val="none"/>
              </w:rPr>
            </w:pPr>
            <w:r w:rsidRPr="00745E6E">
              <w:rPr>
                <w:rFonts w:ascii="Arial" w:eastAsia="Times New Roman" w:hAnsi="Arial" w:cs="Arial"/>
                <w:kern w:val="0"/>
                <w:lang w:eastAsia="de-DE"/>
                <w14:ligatures w14:val="none"/>
              </w:rPr>
              <w:t>Welche Elemente würdet ihr selbst in einem Comic oder einer grafischen Novelle verwenden?</w:t>
            </w:r>
          </w:p>
        </w:tc>
      </w:tr>
    </w:tbl>
    <w:p w14:paraId="1A521E9A" w14:textId="53D00886" w:rsidR="006744D5" w:rsidRPr="001B1975" w:rsidRDefault="006744D5">
      <w:pPr>
        <w:rPr>
          <w:rFonts w:ascii="Arial" w:hAnsi="Arial" w:cs="Arial"/>
        </w:rPr>
      </w:pPr>
    </w:p>
    <w:p w14:paraId="73CCF3D3" w14:textId="707A7AD6" w:rsidR="006744D5" w:rsidRDefault="00CE00B7">
      <w:r>
        <w:rPr>
          <w:rFonts w:ascii="Courier New" w:hAnsi="Courier New" w:cs="Courier New"/>
          <w:color w:val="2C363A"/>
          <w:sz w:val="21"/>
          <w:szCs w:val="21"/>
          <w:shd w:val="clear" w:color="auto" w:fill="FFFFFF"/>
        </w:rPr>
        <w:t xml:space="preserve">Bei der Herstellung der Grafiken wurde am 26.04.2025 Dall-e-3 eingesetzt. </w:t>
      </w:r>
      <w:r>
        <w:rPr>
          <w:rFonts w:ascii="Courier New" w:hAnsi="Courier New" w:cs="Courier New"/>
          <w:color w:val="2C363A"/>
          <w:sz w:val="21"/>
          <w:szCs w:val="21"/>
        </w:rPr>
        <w:t>B</w:t>
      </w:r>
      <w:r>
        <w:rPr>
          <w:rFonts w:ascii="Courier New" w:hAnsi="Courier New" w:cs="Courier New"/>
          <w:color w:val="2C363A"/>
          <w:sz w:val="21"/>
          <w:szCs w:val="21"/>
          <w:shd w:val="clear" w:color="auto" w:fill="FFFFFF"/>
        </w:rPr>
        <w:t xml:space="preserve">ei der sprachlichen Überarbeitung dieses Textes wurde am 26.04.2025 </w:t>
      </w:r>
      <w:proofErr w:type="spellStart"/>
      <w:r>
        <w:rPr>
          <w:rFonts w:ascii="Courier New" w:hAnsi="Courier New" w:cs="Courier New"/>
          <w:color w:val="2C363A"/>
          <w:sz w:val="21"/>
          <w:szCs w:val="21"/>
          <w:shd w:val="clear" w:color="auto" w:fill="FFFFFF"/>
        </w:rPr>
        <w:t>ChatGPT</w:t>
      </w:r>
      <w:proofErr w:type="spellEnd"/>
      <w:r>
        <w:rPr>
          <w:rFonts w:ascii="Courier New" w:hAnsi="Courier New" w:cs="Courier New"/>
          <w:color w:val="2C363A"/>
          <w:sz w:val="21"/>
          <w:szCs w:val="21"/>
          <w:shd w:val="clear" w:color="auto" w:fill="FFFFFF"/>
        </w:rPr>
        <w:t xml:space="preserve"> 4.0 eingesetzt.</w:t>
      </w:r>
      <w:r>
        <w:rPr>
          <w:rFonts w:ascii="Courier New" w:hAnsi="Courier New" w:cs="Courier New"/>
          <w:color w:val="2C363A"/>
          <w:sz w:val="21"/>
          <w:szCs w:val="21"/>
          <w:shd w:val="clear" w:color="auto" w:fill="FFFFFF"/>
        </w:rPr>
        <w:br/>
      </w:r>
    </w:p>
    <w:p w14:paraId="21CFB83E" w14:textId="6AC228F2" w:rsidR="006744D5" w:rsidRDefault="006744D5"/>
    <w:p w14:paraId="7011069A" w14:textId="77777777" w:rsidR="006744D5" w:rsidRDefault="006744D5"/>
    <w:sectPr w:rsidR="006744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4BDE"/>
    <w:multiLevelType w:val="multilevel"/>
    <w:tmpl w:val="9CBA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01587"/>
    <w:multiLevelType w:val="multilevel"/>
    <w:tmpl w:val="FBF8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75D08"/>
    <w:multiLevelType w:val="multilevel"/>
    <w:tmpl w:val="95C6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324B86"/>
    <w:multiLevelType w:val="hybridMultilevel"/>
    <w:tmpl w:val="ABB27C5C"/>
    <w:lvl w:ilvl="0" w:tplc="B2BA0E1C">
      <w:start w:val="1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8C3DCF"/>
    <w:multiLevelType w:val="multilevel"/>
    <w:tmpl w:val="FD60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50336C"/>
    <w:multiLevelType w:val="multilevel"/>
    <w:tmpl w:val="0408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60E98"/>
    <w:multiLevelType w:val="multilevel"/>
    <w:tmpl w:val="391A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6E"/>
    <w:rsid w:val="000777A3"/>
    <w:rsid w:val="001610C4"/>
    <w:rsid w:val="001B1975"/>
    <w:rsid w:val="002336D1"/>
    <w:rsid w:val="00242DAB"/>
    <w:rsid w:val="006744D5"/>
    <w:rsid w:val="007224C6"/>
    <w:rsid w:val="00745E6E"/>
    <w:rsid w:val="00783941"/>
    <w:rsid w:val="007E2BEB"/>
    <w:rsid w:val="008D0999"/>
    <w:rsid w:val="00A8410E"/>
    <w:rsid w:val="00C6533D"/>
    <w:rsid w:val="00CE00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4FA1"/>
  <w15:chartTrackingRefBased/>
  <w15:docId w15:val="{0D0FD8C6-8193-654A-BF9B-FFC4449B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5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45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745E6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45E6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45E6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45E6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45E6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45E6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45E6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5E6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45E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745E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45E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45E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45E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45E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45E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45E6E"/>
    <w:rPr>
      <w:rFonts w:eastAsiaTheme="majorEastAsia" w:cstheme="majorBidi"/>
      <w:color w:val="272727" w:themeColor="text1" w:themeTint="D8"/>
    </w:rPr>
  </w:style>
  <w:style w:type="paragraph" w:styleId="Titel">
    <w:name w:val="Title"/>
    <w:basedOn w:val="Standard"/>
    <w:next w:val="Standard"/>
    <w:link w:val="TitelZchn"/>
    <w:uiPriority w:val="10"/>
    <w:qFormat/>
    <w:rsid w:val="00745E6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5E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45E6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45E6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45E6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45E6E"/>
    <w:rPr>
      <w:i/>
      <w:iCs/>
      <w:color w:val="404040" w:themeColor="text1" w:themeTint="BF"/>
    </w:rPr>
  </w:style>
  <w:style w:type="paragraph" w:styleId="Listenabsatz">
    <w:name w:val="List Paragraph"/>
    <w:basedOn w:val="Standard"/>
    <w:uiPriority w:val="34"/>
    <w:qFormat/>
    <w:rsid w:val="00745E6E"/>
    <w:pPr>
      <w:ind w:left="720"/>
      <w:contextualSpacing/>
    </w:pPr>
  </w:style>
  <w:style w:type="character" w:styleId="IntensiveHervorhebung">
    <w:name w:val="Intense Emphasis"/>
    <w:basedOn w:val="Absatz-Standardschriftart"/>
    <w:uiPriority w:val="21"/>
    <w:qFormat/>
    <w:rsid w:val="00745E6E"/>
    <w:rPr>
      <w:i/>
      <w:iCs/>
      <w:color w:val="0F4761" w:themeColor="accent1" w:themeShade="BF"/>
    </w:rPr>
  </w:style>
  <w:style w:type="paragraph" w:styleId="IntensivesZitat">
    <w:name w:val="Intense Quote"/>
    <w:basedOn w:val="Standard"/>
    <w:next w:val="Standard"/>
    <w:link w:val="IntensivesZitatZchn"/>
    <w:uiPriority w:val="30"/>
    <w:qFormat/>
    <w:rsid w:val="00745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45E6E"/>
    <w:rPr>
      <w:i/>
      <w:iCs/>
      <w:color w:val="0F4761" w:themeColor="accent1" w:themeShade="BF"/>
    </w:rPr>
  </w:style>
  <w:style w:type="character" w:styleId="IntensiverVerweis">
    <w:name w:val="Intense Reference"/>
    <w:basedOn w:val="Absatz-Standardschriftart"/>
    <w:uiPriority w:val="32"/>
    <w:qFormat/>
    <w:rsid w:val="00745E6E"/>
    <w:rPr>
      <w:b/>
      <w:bCs/>
      <w:smallCaps/>
      <w:color w:val="0F4761" w:themeColor="accent1" w:themeShade="BF"/>
      <w:spacing w:val="5"/>
    </w:rPr>
  </w:style>
  <w:style w:type="paragraph" w:styleId="StandardWeb">
    <w:name w:val="Normal (Web)"/>
    <w:basedOn w:val="Standard"/>
    <w:uiPriority w:val="99"/>
    <w:semiHidden/>
    <w:unhideWhenUsed/>
    <w:rsid w:val="00745E6E"/>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745E6E"/>
    <w:rPr>
      <w:b/>
      <w:bCs/>
    </w:rPr>
  </w:style>
  <w:style w:type="character" w:styleId="Hyperlink">
    <w:name w:val="Hyperlink"/>
    <w:basedOn w:val="Absatz-Standardschriftart"/>
    <w:uiPriority w:val="99"/>
    <w:semiHidden/>
    <w:unhideWhenUsed/>
    <w:rsid w:val="00745E6E"/>
    <w:rPr>
      <w:color w:val="0000FF"/>
      <w:u w:val="single"/>
    </w:rPr>
  </w:style>
  <w:style w:type="table" w:styleId="Tabellenraster">
    <w:name w:val="Table Grid"/>
    <w:basedOn w:val="NormaleTabelle"/>
    <w:uiPriority w:val="39"/>
    <w:rsid w:val="00A84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lesen.bayern.de/fileadmin/user_upload/Lesen/Methoden/digital/0_0_Methodenkarte_Booktrailer.pdf" TargetMode="External"/><Relationship Id="rId14"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729</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Heßdörfer</dc:creator>
  <cp:keywords/>
  <dc:description/>
  <cp:lastModifiedBy>GA-Praktikant(in)</cp:lastModifiedBy>
  <cp:revision>2</cp:revision>
  <cp:lastPrinted>2025-04-26T09:18:00Z</cp:lastPrinted>
  <dcterms:created xsi:type="dcterms:W3CDTF">2025-05-21T07:38:00Z</dcterms:created>
  <dcterms:modified xsi:type="dcterms:W3CDTF">2025-05-21T07:38:00Z</dcterms:modified>
</cp:coreProperties>
</file>